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6EF4" w14:textId="61E62AF1" w:rsidR="00A4300F" w:rsidRDefault="00E2546E" w:rsidP="008637FE">
      <w:pPr>
        <w:pStyle w:val="Prrafodelista"/>
        <w:spacing w:after="400"/>
        <w:ind w:left="0"/>
        <w:jc w:val="center"/>
        <w:rPr>
          <w:rFonts w:ascii="Calibri" w:hAnsi="Calibri" w:cs="Calibri"/>
          <w:b/>
          <w:bCs/>
          <w:sz w:val="40"/>
          <w:szCs w:val="40"/>
        </w:rPr>
      </w:pPr>
      <w:r>
        <w:rPr>
          <w:rFonts w:ascii="Calibri" w:hAnsi="Calibri" w:cs="Calibri"/>
          <w:b/>
          <w:bCs/>
          <w:sz w:val="40"/>
          <w:szCs w:val="40"/>
        </w:rPr>
        <w:t>Neurólogos v</w:t>
      </w:r>
      <w:r w:rsidR="00A4300F">
        <w:rPr>
          <w:rFonts w:ascii="Calibri" w:hAnsi="Calibri" w:cs="Calibri"/>
          <w:b/>
          <w:bCs/>
          <w:sz w:val="40"/>
          <w:szCs w:val="40"/>
        </w:rPr>
        <w:t xml:space="preserve">eterinarios describen una </w:t>
      </w:r>
      <w:r w:rsidR="00A4300F" w:rsidRPr="00A4300F">
        <w:rPr>
          <w:rFonts w:ascii="Calibri" w:hAnsi="Calibri" w:cs="Calibri"/>
          <w:b/>
          <w:bCs/>
          <w:sz w:val="40"/>
          <w:szCs w:val="40"/>
        </w:rPr>
        <w:t>craniectomía</w:t>
      </w:r>
      <w:r w:rsidR="00A4300F">
        <w:rPr>
          <w:rFonts w:ascii="Calibri" w:hAnsi="Calibri" w:cs="Calibri"/>
          <w:b/>
          <w:bCs/>
          <w:sz w:val="40"/>
          <w:szCs w:val="40"/>
        </w:rPr>
        <w:t xml:space="preserve"> para tratar un perro con </w:t>
      </w:r>
      <w:proofErr w:type="spellStart"/>
      <w:r w:rsidR="00A4300F" w:rsidRPr="00D779EC">
        <w:rPr>
          <w:rFonts w:ascii="Calibri" w:hAnsi="Calibri" w:cs="Calibri"/>
          <w:b/>
          <w:bCs/>
          <w:sz w:val="40"/>
          <w:szCs w:val="40"/>
        </w:rPr>
        <w:t>meningioma</w:t>
      </w:r>
      <w:proofErr w:type="spellEnd"/>
    </w:p>
    <w:p w14:paraId="7EB9A0AD" w14:textId="77777777" w:rsidR="00B80C16" w:rsidRPr="00503371" w:rsidRDefault="00B80C16" w:rsidP="00503371">
      <w:pPr>
        <w:pStyle w:val="Prrafodelista"/>
        <w:spacing w:after="400"/>
        <w:rPr>
          <w:rFonts w:ascii="Calibri" w:hAnsi="Calibri" w:cs="Calibri"/>
          <w:b/>
          <w:bCs/>
          <w:sz w:val="40"/>
          <w:szCs w:val="40"/>
        </w:rPr>
      </w:pPr>
    </w:p>
    <w:p w14:paraId="78CED59A" w14:textId="5623180E" w:rsidR="00BC618C" w:rsidRPr="003C7125" w:rsidRDefault="00A15F7A" w:rsidP="009A400A">
      <w:pPr>
        <w:pStyle w:val="Prrafodelista"/>
        <w:numPr>
          <w:ilvl w:val="0"/>
          <w:numId w:val="21"/>
        </w:numPr>
        <w:spacing w:line="276" w:lineRule="auto"/>
        <w:jc w:val="both"/>
        <w:rPr>
          <w:rFonts w:ascii="Calibri" w:hAnsi="Calibri" w:cs="Calibri"/>
          <w:b/>
          <w:bCs/>
          <w:sz w:val="24"/>
          <w:szCs w:val="24"/>
        </w:rPr>
      </w:pPr>
      <w:r>
        <w:rPr>
          <w:rFonts w:ascii="Calibri" w:hAnsi="Calibri" w:cs="Calibri"/>
          <w:b/>
          <w:bCs/>
          <w:sz w:val="24"/>
          <w:szCs w:val="24"/>
        </w:rPr>
        <w:t>Las enfermedad</w:t>
      </w:r>
      <w:r w:rsidR="00F41767">
        <w:rPr>
          <w:rFonts w:ascii="Calibri" w:hAnsi="Calibri" w:cs="Calibri"/>
          <w:b/>
          <w:bCs/>
          <w:sz w:val="24"/>
          <w:szCs w:val="24"/>
        </w:rPr>
        <w:t>es neurológicas son una patología frecuente</w:t>
      </w:r>
      <w:r w:rsidR="00EB7EBE">
        <w:rPr>
          <w:rFonts w:ascii="Calibri" w:hAnsi="Calibri" w:cs="Calibri"/>
          <w:b/>
          <w:bCs/>
          <w:sz w:val="24"/>
          <w:szCs w:val="24"/>
        </w:rPr>
        <w:t xml:space="preserve"> en mascotas,</w:t>
      </w:r>
      <w:r w:rsidR="005B2B06">
        <w:rPr>
          <w:rFonts w:ascii="Calibri" w:hAnsi="Calibri" w:cs="Calibri"/>
          <w:b/>
          <w:bCs/>
          <w:sz w:val="24"/>
          <w:szCs w:val="24"/>
        </w:rPr>
        <w:t xml:space="preserve"> especialmente</w:t>
      </w:r>
      <w:r w:rsidR="00917D5C">
        <w:rPr>
          <w:rFonts w:ascii="Calibri" w:hAnsi="Calibri" w:cs="Calibri"/>
          <w:b/>
          <w:bCs/>
          <w:sz w:val="24"/>
          <w:szCs w:val="24"/>
        </w:rPr>
        <w:t xml:space="preserve"> en perros de mediana o avanzada edad</w:t>
      </w:r>
      <w:r w:rsidR="00EB7EBE">
        <w:rPr>
          <w:rFonts w:ascii="Calibri" w:hAnsi="Calibri" w:cs="Calibri"/>
          <w:b/>
          <w:bCs/>
          <w:sz w:val="24"/>
          <w:szCs w:val="24"/>
        </w:rPr>
        <w:t xml:space="preserve"> </w:t>
      </w:r>
    </w:p>
    <w:p w14:paraId="7FD3189F" w14:textId="77777777" w:rsidR="003D3427" w:rsidRDefault="003D3427" w:rsidP="009A400A">
      <w:pPr>
        <w:pStyle w:val="Prrafodelista"/>
        <w:spacing w:line="276" w:lineRule="auto"/>
        <w:jc w:val="both"/>
        <w:rPr>
          <w:rFonts w:ascii="Calibri" w:hAnsi="Calibri" w:cs="Calibri"/>
          <w:b/>
          <w:bCs/>
          <w:sz w:val="24"/>
          <w:szCs w:val="24"/>
        </w:rPr>
      </w:pPr>
    </w:p>
    <w:p w14:paraId="72AAE2FC" w14:textId="2EE4D0FD" w:rsidR="0053599C" w:rsidRDefault="00653A16" w:rsidP="009A400A">
      <w:pPr>
        <w:pStyle w:val="Prrafodelista"/>
        <w:numPr>
          <w:ilvl w:val="0"/>
          <w:numId w:val="21"/>
        </w:numPr>
        <w:spacing w:line="276" w:lineRule="auto"/>
        <w:jc w:val="both"/>
        <w:rPr>
          <w:rFonts w:ascii="Calibri" w:hAnsi="Calibri" w:cs="Calibri"/>
          <w:b/>
          <w:bCs/>
          <w:sz w:val="24"/>
          <w:szCs w:val="24"/>
        </w:rPr>
      </w:pPr>
      <w:r>
        <w:rPr>
          <w:rFonts w:ascii="Calibri" w:hAnsi="Calibri" w:cs="Calibri"/>
          <w:b/>
          <w:bCs/>
          <w:sz w:val="24"/>
          <w:szCs w:val="24"/>
        </w:rPr>
        <w:t>L</w:t>
      </w:r>
      <w:r w:rsidRPr="00653A16">
        <w:rPr>
          <w:rFonts w:ascii="Calibri" w:hAnsi="Calibri" w:cs="Calibri"/>
          <w:b/>
          <w:bCs/>
          <w:sz w:val="24"/>
          <w:szCs w:val="24"/>
        </w:rPr>
        <w:t xml:space="preserve">as pruebas de imagen </w:t>
      </w:r>
      <w:r>
        <w:rPr>
          <w:rFonts w:ascii="Calibri" w:hAnsi="Calibri" w:cs="Calibri"/>
          <w:b/>
          <w:bCs/>
          <w:sz w:val="24"/>
          <w:szCs w:val="24"/>
        </w:rPr>
        <w:t xml:space="preserve">aportan </w:t>
      </w:r>
      <w:r w:rsidRPr="00653A16">
        <w:rPr>
          <w:rFonts w:ascii="Calibri" w:hAnsi="Calibri" w:cs="Calibri"/>
          <w:b/>
          <w:bCs/>
          <w:sz w:val="24"/>
          <w:szCs w:val="24"/>
        </w:rPr>
        <w:t>información</w:t>
      </w:r>
      <w:r>
        <w:rPr>
          <w:rFonts w:ascii="Calibri" w:hAnsi="Calibri" w:cs="Calibri"/>
          <w:b/>
          <w:bCs/>
          <w:sz w:val="24"/>
          <w:szCs w:val="24"/>
        </w:rPr>
        <w:t xml:space="preserve"> valiosa,</w:t>
      </w:r>
      <w:r w:rsidRPr="00653A16">
        <w:rPr>
          <w:rFonts w:ascii="Calibri" w:hAnsi="Calibri" w:cs="Calibri"/>
          <w:b/>
          <w:bCs/>
          <w:sz w:val="24"/>
          <w:szCs w:val="24"/>
        </w:rPr>
        <w:t xml:space="preserve"> que es imprescindible para posteriormente asesorar al cuidador sobre el tratamiento más adecuado y el pronóstico de la enfermedad</w:t>
      </w:r>
    </w:p>
    <w:p w14:paraId="1482469A" w14:textId="77777777" w:rsidR="00653A16" w:rsidRPr="00653A16" w:rsidRDefault="00653A16" w:rsidP="00653A16">
      <w:pPr>
        <w:spacing w:line="276" w:lineRule="auto"/>
        <w:jc w:val="both"/>
        <w:rPr>
          <w:rFonts w:ascii="Calibri" w:hAnsi="Calibri" w:cs="Calibri"/>
          <w:b/>
          <w:bCs/>
          <w:sz w:val="24"/>
          <w:szCs w:val="24"/>
        </w:rPr>
      </w:pPr>
    </w:p>
    <w:p w14:paraId="79A94F98" w14:textId="39AEAF6A" w:rsidR="005D4567" w:rsidRDefault="1D8950B3" w:rsidP="005D4567">
      <w:pPr>
        <w:spacing w:line="276" w:lineRule="auto"/>
        <w:jc w:val="both"/>
        <w:rPr>
          <w:rFonts w:ascii="Calibri" w:hAnsi="Calibri" w:cs="Calibri"/>
          <w:sz w:val="24"/>
          <w:szCs w:val="24"/>
        </w:rPr>
      </w:pPr>
      <w:r w:rsidRPr="0F1B6FB5">
        <w:rPr>
          <w:rFonts w:ascii="Calibri" w:hAnsi="Calibri" w:cs="Calibri"/>
          <w:b/>
          <w:bCs/>
          <w:sz w:val="24"/>
          <w:szCs w:val="24"/>
        </w:rPr>
        <w:t>Madrid</w:t>
      </w:r>
      <w:r w:rsidR="0D38E98D" w:rsidRPr="0F1B6FB5">
        <w:rPr>
          <w:rFonts w:ascii="Calibri" w:hAnsi="Calibri" w:cs="Calibri"/>
          <w:b/>
          <w:bCs/>
          <w:sz w:val="24"/>
          <w:szCs w:val="24"/>
        </w:rPr>
        <w:t xml:space="preserve">, </w:t>
      </w:r>
      <w:r w:rsidR="0093581D">
        <w:rPr>
          <w:rFonts w:ascii="Calibri" w:hAnsi="Calibri" w:cs="Calibri"/>
          <w:b/>
          <w:bCs/>
          <w:sz w:val="24"/>
          <w:szCs w:val="24"/>
        </w:rPr>
        <w:t>18</w:t>
      </w:r>
      <w:r w:rsidR="00CB37DC" w:rsidRPr="0F1B6FB5">
        <w:rPr>
          <w:rFonts w:ascii="Calibri" w:hAnsi="Calibri" w:cs="Calibri"/>
          <w:b/>
          <w:bCs/>
          <w:sz w:val="24"/>
          <w:szCs w:val="24"/>
        </w:rPr>
        <w:t xml:space="preserve"> </w:t>
      </w:r>
      <w:r w:rsidR="00A6334F" w:rsidRPr="0F1B6FB5">
        <w:rPr>
          <w:rFonts w:ascii="Calibri" w:hAnsi="Calibri" w:cs="Calibri"/>
          <w:b/>
          <w:bCs/>
          <w:sz w:val="24"/>
          <w:szCs w:val="24"/>
        </w:rPr>
        <w:t xml:space="preserve">de </w:t>
      </w:r>
      <w:r w:rsidR="0093581D">
        <w:rPr>
          <w:rFonts w:ascii="Calibri" w:hAnsi="Calibri" w:cs="Calibri"/>
          <w:b/>
          <w:bCs/>
          <w:sz w:val="24"/>
          <w:szCs w:val="24"/>
        </w:rPr>
        <w:t>septiembre</w:t>
      </w:r>
      <w:r w:rsidR="38FCCF55" w:rsidRPr="0F1B6FB5">
        <w:rPr>
          <w:rFonts w:ascii="Calibri" w:hAnsi="Calibri" w:cs="Calibri"/>
          <w:b/>
          <w:bCs/>
          <w:sz w:val="24"/>
          <w:szCs w:val="24"/>
        </w:rPr>
        <w:t xml:space="preserve"> </w:t>
      </w:r>
      <w:r w:rsidR="241D90C0" w:rsidRPr="0F1B6FB5">
        <w:rPr>
          <w:rFonts w:ascii="Calibri" w:hAnsi="Calibri" w:cs="Calibri"/>
          <w:b/>
          <w:bCs/>
          <w:sz w:val="24"/>
          <w:szCs w:val="24"/>
        </w:rPr>
        <w:t>de 202</w:t>
      </w:r>
      <w:r w:rsidR="000064E8" w:rsidRPr="0F1B6FB5">
        <w:rPr>
          <w:rFonts w:ascii="Calibri" w:hAnsi="Calibri" w:cs="Calibri"/>
          <w:b/>
          <w:bCs/>
          <w:sz w:val="24"/>
          <w:szCs w:val="24"/>
        </w:rPr>
        <w:t>4</w:t>
      </w:r>
      <w:r w:rsidR="241D90C0" w:rsidRPr="0F1B6FB5">
        <w:rPr>
          <w:rFonts w:ascii="Calibri" w:hAnsi="Calibri" w:cs="Calibri"/>
          <w:b/>
          <w:bCs/>
          <w:sz w:val="24"/>
          <w:szCs w:val="24"/>
        </w:rPr>
        <w:t>.-</w:t>
      </w:r>
      <w:r w:rsidR="5ABAA7B6" w:rsidRPr="0F1B6FB5">
        <w:rPr>
          <w:rFonts w:ascii="Calibri" w:hAnsi="Calibri" w:cs="Calibri"/>
          <w:sz w:val="24"/>
          <w:szCs w:val="24"/>
        </w:rPr>
        <w:t xml:space="preserve"> </w:t>
      </w:r>
      <w:r w:rsidR="00B136AC">
        <w:rPr>
          <w:rFonts w:ascii="Calibri" w:hAnsi="Calibri" w:cs="Calibri"/>
          <w:sz w:val="24"/>
          <w:szCs w:val="24"/>
        </w:rPr>
        <w:t xml:space="preserve">Las enfermedades neurológicas </w:t>
      </w:r>
      <w:r w:rsidR="00C16C9A">
        <w:rPr>
          <w:rFonts w:ascii="Calibri" w:hAnsi="Calibri" w:cs="Calibri"/>
          <w:sz w:val="24"/>
          <w:szCs w:val="24"/>
        </w:rPr>
        <w:t xml:space="preserve">son comunes </w:t>
      </w:r>
      <w:r w:rsidR="00477216">
        <w:rPr>
          <w:rFonts w:ascii="Calibri" w:hAnsi="Calibri" w:cs="Calibri"/>
          <w:sz w:val="24"/>
          <w:szCs w:val="24"/>
        </w:rPr>
        <w:t>en animales de compañía</w:t>
      </w:r>
      <w:r w:rsidR="00312B1F">
        <w:rPr>
          <w:rFonts w:ascii="Calibri" w:hAnsi="Calibri" w:cs="Calibri"/>
          <w:sz w:val="24"/>
          <w:szCs w:val="24"/>
        </w:rPr>
        <w:t>.</w:t>
      </w:r>
      <w:r w:rsidR="004C5A96">
        <w:rPr>
          <w:rFonts w:ascii="Calibri" w:hAnsi="Calibri" w:cs="Calibri"/>
          <w:sz w:val="24"/>
          <w:szCs w:val="24"/>
        </w:rPr>
        <w:t xml:space="preserve"> </w:t>
      </w:r>
      <w:r w:rsidR="00405D3E">
        <w:rPr>
          <w:rFonts w:ascii="Calibri" w:hAnsi="Calibri" w:cs="Calibri"/>
          <w:sz w:val="24"/>
          <w:szCs w:val="24"/>
        </w:rPr>
        <w:t xml:space="preserve">Los tumores, las malformaciones cerebrales, </w:t>
      </w:r>
      <w:r w:rsidR="00CF40D1">
        <w:rPr>
          <w:rFonts w:ascii="Calibri" w:hAnsi="Calibri" w:cs="Calibri"/>
          <w:sz w:val="24"/>
          <w:szCs w:val="24"/>
        </w:rPr>
        <w:t xml:space="preserve">encefalitis </w:t>
      </w:r>
      <w:r w:rsidR="00405D3E">
        <w:rPr>
          <w:rFonts w:ascii="Calibri" w:hAnsi="Calibri" w:cs="Calibri"/>
          <w:sz w:val="24"/>
          <w:szCs w:val="24"/>
        </w:rPr>
        <w:t>y diversos tipos de enfermedades degenerativas son algunas de las patologías</w:t>
      </w:r>
      <w:r w:rsidR="005E4AAD">
        <w:rPr>
          <w:rFonts w:ascii="Calibri" w:hAnsi="Calibri" w:cs="Calibri"/>
          <w:sz w:val="24"/>
          <w:szCs w:val="24"/>
        </w:rPr>
        <w:t xml:space="preserve"> </w:t>
      </w:r>
      <w:r w:rsidR="009908EE">
        <w:rPr>
          <w:rFonts w:ascii="Calibri" w:hAnsi="Calibri" w:cs="Calibri"/>
          <w:sz w:val="24"/>
          <w:szCs w:val="24"/>
        </w:rPr>
        <w:t xml:space="preserve">cerebrales </w:t>
      </w:r>
      <w:r w:rsidR="005E4AAD">
        <w:rPr>
          <w:rFonts w:ascii="Calibri" w:hAnsi="Calibri" w:cs="Calibri"/>
          <w:sz w:val="24"/>
          <w:szCs w:val="24"/>
        </w:rPr>
        <w:t xml:space="preserve">más frecuentes. </w:t>
      </w:r>
      <w:r w:rsidR="00BC64A6" w:rsidRPr="006C7DAB">
        <w:rPr>
          <w:rFonts w:ascii="Calibri" w:hAnsi="Calibri" w:cs="Calibri"/>
          <w:sz w:val="24"/>
          <w:szCs w:val="24"/>
        </w:rPr>
        <w:t>Estas provocan cambios estructurales en el cerebro</w:t>
      </w:r>
      <w:r w:rsidR="00BC64A6">
        <w:rPr>
          <w:rFonts w:ascii="Calibri" w:hAnsi="Calibri" w:cs="Calibri"/>
          <w:sz w:val="24"/>
          <w:szCs w:val="24"/>
        </w:rPr>
        <w:t xml:space="preserve"> y, d</w:t>
      </w:r>
      <w:r w:rsidR="00BC64A6" w:rsidRPr="006C7DAB">
        <w:rPr>
          <w:rFonts w:ascii="Calibri" w:hAnsi="Calibri" w:cs="Calibri"/>
          <w:sz w:val="24"/>
          <w:szCs w:val="24"/>
        </w:rPr>
        <w:t xml:space="preserve">ependiendo de la </w:t>
      </w:r>
      <w:r w:rsidR="008914F8">
        <w:rPr>
          <w:rFonts w:ascii="Calibri" w:hAnsi="Calibri" w:cs="Calibri"/>
          <w:sz w:val="24"/>
          <w:szCs w:val="24"/>
        </w:rPr>
        <w:t xml:space="preserve">zona </w:t>
      </w:r>
      <w:r w:rsidR="00BC64A6" w:rsidRPr="006C7DAB">
        <w:rPr>
          <w:rFonts w:ascii="Calibri" w:hAnsi="Calibri" w:cs="Calibri"/>
          <w:sz w:val="24"/>
          <w:szCs w:val="24"/>
        </w:rPr>
        <w:t xml:space="preserve">afectada, el </w:t>
      </w:r>
      <w:r w:rsidR="00BC64A6">
        <w:rPr>
          <w:rFonts w:ascii="Calibri" w:hAnsi="Calibri" w:cs="Calibri"/>
          <w:sz w:val="24"/>
          <w:szCs w:val="24"/>
        </w:rPr>
        <w:t xml:space="preserve">animal </w:t>
      </w:r>
      <w:r w:rsidR="00BC64A6" w:rsidRPr="006C7DAB">
        <w:rPr>
          <w:rFonts w:ascii="Calibri" w:hAnsi="Calibri" w:cs="Calibri"/>
          <w:sz w:val="24"/>
          <w:szCs w:val="24"/>
        </w:rPr>
        <w:t xml:space="preserve">presentará diferentes </w:t>
      </w:r>
      <w:r w:rsidR="00BC64A6">
        <w:rPr>
          <w:rFonts w:ascii="Calibri" w:hAnsi="Calibri" w:cs="Calibri"/>
          <w:sz w:val="24"/>
          <w:szCs w:val="24"/>
        </w:rPr>
        <w:t>signos clínicos</w:t>
      </w:r>
      <w:r w:rsidR="00BC64A6" w:rsidRPr="006C7DAB">
        <w:rPr>
          <w:rFonts w:ascii="Calibri" w:hAnsi="Calibri" w:cs="Calibri"/>
          <w:sz w:val="24"/>
          <w:szCs w:val="24"/>
        </w:rPr>
        <w:t>.</w:t>
      </w:r>
    </w:p>
    <w:p w14:paraId="53B21788" w14:textId="32CC76BD" w:rsidR="00C0386F" w:rsidRPr="00503519" w:rsidRDefault="00C361AA" w:rsidP="005F50DF">
      <w:pPr>
        <w:spacing w:line="276" w:lineRule="auto"/>
        <w:jc w:val="both"/>
        <w:rPr>
          <w:rFonts w:ascii="Calibri" w:hAnsi="Calibri" w:cs="Calibri"/>
          <w:sz w:val="24"/>
          <w:szCs w:val="24"/>
          <w:vertAlign w:val="superscript"/>
        </w:rPr>
      </w:pPr>
      <w:r w:rsidRPr="00503519">
        <w:rPr>
          <w:rFonts w:ascii="Calibri" w:hAnsi="Calibri" w:cs="Calibri"/>
          <w:sz w:val="24"/>
          <w:szCs w:val="24"/>
        </w:rPr>
        <w:t>Las neoplasias intracraneales son comunes en perro</w:t>
      </w:r>
      <w:r w:rsidR="00503519" w:rsidRPr="00503519">
        <w:rPr>
          <w:rFonts w:ascii="Calibri" w:hAnsi="Calibri" w:cs="Calibri"/>
          <w:sz w:val="24"/>
          <w:szCs w:val="24"/>
        </w:rPr>
        <w:t xml:space="preserve">s </w:t>
      </w:r>
      <w:r w:rsidR="00503519" w:rsidRPr="00503519">
        <w:rPr>
          <w:rFonts w:ascii="Calibri" w:hAnsi="Calibri" w:cs="Calibri"/>
          <w:sz w:val="24"/>
          <w:szCs w:val="24"/>
          <w:vertAlign w:val="superscript"/>
        </w:rPr>
        <w:t>[1]</w:t>
      </w:r>
      <w:r w:rsidRPr="00503519">
        <w:rPr>
          <w:rFonts w:ascii="Calibri" w:hAnsi="Calibri" w:cs="Calibri"/>
          <w:sz w:val="24"/>
          <w:szCs w:val="24"/>
        </w:rPr>
        <w:t xml:space="preserve"> y representan la principal causa neurológica de mortalidad y morbilidad en animales de compañía</w:t>
      </w:r>
      <w:r w:rsidR="00503519" w:rsidRPr="00503519">
        <w:rPr>
          <w:rFonts w:ascii="Calibri" w:hAnsi="Calibri" w:cs="Calibri"/>
          <w:sz w:val="24"/>
          <w:szCs w:val="24"/>
        </w:rPr>
        <w:t>.</w:t>
      </w:r>
      <w:r w:rsidR="00503519" w:rsidRPr="00503519">
        <w:rPr>
          <w:rFonts w:ascii="Calibri" w:hAnsi="Calibri" w:cs="Calibri"/>
          <w:sz w:val="24"/>
          <w:szCs w:val="24"/>
          <w:vertAlign w:val="superscript"/>
        </w:rPr>
        <w:t>[2,3]</w:t>
      </w:r>
      <w:r w:rsidR="00503519">
        <w:rPr>
          <w:rFonts w:ascii="Calibri" w:hAnsi="Calibri" w:cs="Calibri"/>
          <w:i/>
          <w:iCs/>
          <w:sz w:val="24"/>
          <w:szCs w:val="24"/>
          <w:vertAlign w:val="superscript"/>
        </w:rPr>
        <w:t xml:space="preserve"> </w:t>
      </w:r>
      <w:r w:rsidR="00503519">
        <w:rPr>
          <w:rFonts w:ascii="Calibri" w:hAnsi="Calibri" w:cs="Calibri"/>
          <w:sz w:val="24"/>
          <w:szCs w:val="24"/>
        </w:rPr>
        <w:t>Lo</w:t>
      </w:r>
      <w:r w:rsidR="004D41AA" w:rsidRPr="005A54C4">
        <w:rPr>
          <w:rFonts w:ascii="Calibri" w:hAnsi="Calibri" w:cs="Calibri"/>
          <w:sz w:val="24"/>
          <w:szCs w:val="24"/>
        </w:rPr>
        <w:t xml:space="preserve">s tumores primarios en el cerebro pueden </w:t>
      </w:r>
      <w:r w:rsidR="00D77A1F">
        <w:rPr>
          <w:rFonts w:ascii="Calibri" w:hAnsi="Calibri" w:cs="Calibri"/>
          <w:sz w:val="24"/>
          <w:szCs w:val="24"/>
        </w:rPr>
        <w:t>desarrollarse</w:t>
      </w:r>
      <w:r w:rsidR="004D41AA" w:rsidRPr="005A54C4">
        <w:rPr>
          <w:rFonts w:ascii="Calibri" w:hAnsi="Calibri" w:cs="Calibri"/>
          <w:sz w:val="24"/>
          <w:szCs w:val="24"/>
        </w:rPr>
        <w:t xml:space="preserve"> en cualquier raza o sexo, tanto en perros como en gatos</w:t>
      </w:r>
      <w:r w:rsidR="00D77A1F">
        <w:rPr>
          <w:rFonts w:ascii="Calibri" w:hAnsi="Calibri" w:cs="Calibri"/>
          <w:sz w:val="24"/>
          <w:szCs w:val="24"/>
        </w:rPr>
        <w:t>. T</w:t>
      </w:r>
      <w:r w:rsidR="004D41AA" w:rsidRPr="005A54C4">
        <w:rPr>
          <w:rFonts w:ascii="Calibri" w:hAnsi="Calibri" w:cs="Calibri"/>
          <w:sz w:val="24"/>
          <w:szCs w:val="24"/>
        </w:rPr>
        <w:t>iene mayor prevalencia en animales mayores de 5 años</w:t>
      </w:r>
      <w:r w:rsidR="00623414">
        <w:rPr>
          <w:rFonts w:ascii="Calibri" w:hAnsi="Calibri" w:cs="Calibri"/>
          <w:sz w:val="24"/>
          <w:szCs w:val="24"/>
        </w:rPr>
        <w:t>, siendo la</w:t>
      </w:r>
      <w:r w:rsidR="004D41AA" w:rsidRPr="00C774A4">
        <w:rPr>
          <w:rFonts w:ascii="Calibri" w:hAnsi="Calibri" w:cs="Calibri"/>
          <w:sz w:val="24"/>
          <w:szCs w:val="24"/>
        </w:rPr>
        <w:t xml:space="preserve"> edad media de presentación 9 años en perros y 10 en gatos</w:t>
      </w:r>
      <w:r w:rsidR="004D41AA">
        <w:rPr>
          <w:rFonts w:ascii="Calibri" w:hAnsi="Calibri" w:cs="Calibri"/>
          <w:sz w:val="24"/>
          <w:szCs w:val="24"/>
        </w:rPr>
        <w:t xml:space="preserve">. </w:t>
      </w:r>
      <w:r w:rsidR="00BA26F9">
        <w:rPr>
          <w:rFonts w:ascii="Calibri" w:hAnsi="Calibri" w:cs="Calibri"/>
          <w:sz w:val="24"/>
          <w:szCs w:val="24"/>
        </w:rPr>
        <w:t>En ambas especies, lo</w:t>
      </w:r>
      <w:r w:rsidR="003B777A">
        <w:rPr>
          <w:rFonts w:ascii="Calibri" w:hAnsi="Calibri" w:cs="Calibri"/>
          <w:sz w:val="24"/>
          <w:szCs w:val="24"/>
        </w:rPr>
        <w:t xml:space="preserve">s tumores más frecuentes </w:t>
      </w:r>
      <w:r w:rsidR="001F4E96">
        <w:rPr>
          <w:rFonts w:ascii="Calibri" w:hAnsi="Calibri" w:cs="Calibri"/>
          <w:sz w:val="24"/>
          <w:szCs w:val="24"/>
        </w:rPr>
        <w:t xml:space="preserve">son </w:t>
      </w:r>
      <w:r w:rsidR="001F4E96" w:rsidRPr="003B777A">
        <w:rPr>
          <w:rFonts w:ascii="Calibri" w:hAnsi="Calibri" w:cs="Calibri"/>
          <w:sz w:val="24"/>
          <w:szCs w:val="24"/>
        </w:rPr>
        <w:t xml:space="preserve">los </w:t>
      </w:r>
      <w:proofErr w:type="spellStart"/>
      <w:r w:rsidR="001F4E96" w:rsidRPr="003B777A">
        <w:rPr>
          <w:rFonts w:ascii="Calibri" w:hAnsi="Calibri" w:cs="Calibri"/>
          <w:sz w:val="24"/>
          <w:szCs w:val="24"/>
        </w:rPr>
        <w:t>meningioma</w:t>
      </w:r>
      <w:r w:rsidR="001F4E96">
        <w:rPr>
          <w:rFonts w:ascii="Calibri" w:hAnsi="Calibri" w:cs="Calibri"/>
          <w:sz w:val="24"/>
          <w:szCs w:val="24"/>
        </w:rPr>
        <w:t>s</w:t>
      </w:r>
      <w:proofErr w:type="spellEnd"/>
      <w:r w:rsidR="00D77A1F">
        <w:rPr>
          <w:rFonts w:ascii="Calibri" w:hAnsi="Calibri" w:cs="Calibri"/>
          <w:sz w:val="24"/>
          <w:szCs w:val="24"/>
        </w:rPr>
        <w:t>.</w:t>
      </w:r>
      <w:r w:rsidR="001D138F">
        <w:rPr>
          <w:rFonts w:ascii="Calibri" w:hAnsi="Calibri" w:cs="Calibri"/>
          <w:sz w:val="24"/>
          <w:szCs w:val="24"/>
          <w:vertAlign w:val="superscript"/>
        </w:rPr>
        <w:t>[1,</w:t>
      </w:r>
      <w:r w:rsidR="00503519">
        <w:rPr>
          <w:rFonts w:ascii="Calibri" w:hAnsi="Calibri" w:cs="Calibri"/>
          <w:sz w:val="24"/>
          <w:szCs w:val="24"/>
          <w:vertAlign w:val="superscript"/>
        </w:rPr>
        <w:t>4</w:t>
      </w:r>
      <w:r w:rsidR="001D138F">
        <w:rPr>
          <w:rFonts w:ascii="Calibri" w:hAnsi="Calibri" w:cs="Calibri"/>
          <w:sz w:val="24"/>
          <w:szCs w:val="24"/>
          <w:vertAlign w:val="superscript"/>
        </w:rPr>
        <w:t>]</w:t>
      </w:r>
    </w:p>
    <w:p w14:paraId="24F5032A" w14:textId="1DB0E32C" w:rsidR="001056CA" w:rsidRDefault="001056CA" w:rsidP="003D3427">
      <w:pPr>
        <w:spacing w:line="276" w:lineRule="auto"/>
        <w:jc w:val="both"/>
        <w:rPr>
          <w:b/>
          <w:bCs/>
          <w:sz w:val="24"/>
          <w:szCs w:val="24"/>
          <w:u w:val="single"/>
        </w:rPr>
      </w:pPr>
      <w:r w:rsidRPr="001056CA">
        <w:rPr>
          <w:b/>
          <w:bCs/>
          <w:sz w:val="24"/>
          <w:szCs w:val="24"/>
          <w:u w:val="single"/>
        </w:rPr>
        <w:t xml:space="preserve">Resonancia magnética, </w:t>
      </w:r>
      <w:r>
        <w:rPr>
          <w:b/>
          <w:bCs/>
          <w:sz w:val="24"/>
          <w:szCs w:val="24"/>
          <w:u w:val="single"/>
        </w:rPr>
        <w:t>fundamental</w:t>
      </w:r>
      <w:r w:rsidRPr="001056CA">
        <w:rPr>
          <w:b/>
          <w:bCs/>
          <w:sz w:val="24"/>
          <w:szCs w:val="24"/>
          <w:u w:val="single"/>
        </w:rPr>
        <w:t xml:space="preserve"> en el diagnóstico del </w:t>
      </w:r>
      <w:proofErr w:type="spellStart"/>
      <w:r w:rsidRPr="001056CA">
        <w:rPr>
          <w:b/>
          <w:bCs/>
          <w:sz w:val="24"/>
          <w:szCs w:val="24"/>
          <w:u w:val="single"/>
        </w:rPr>
        <w:t>meningioma</w:t>
      </w:r>
      <w:proofErr w:type="spellEnd"/>
      <w:r w:rsidRPr="001056CA">
        <w:rPr>
          <w:b/>
          <w:bCs/>
          <w:sz w:val="24"/>
          <w:szCs w:val="24"/>
          <w:u w:val="single"/>
        </w:rPr>
        <w:t xml:space="preserve"> </w:t>
      </w:r>
    </w:p>
    <w:p w14:paraId="64DB8C8D" w14:textId="7039F7E8" w:rsidR="008637FE" w:rsidRDefault="13C625FF" w:rsidP="003D3427">
      <w:pPr>
        <w:spacing w:line="276" w:lineRule="auto"/>
        <w:jc w:val="both"/>
        <w:rPr>
          <w:sz w:val="24"/>
          <w:szCs w:val="24"/>
        </w:rPr>
      </w:pPr>
      <w:r w:rsidRPr="602B802F">
        <w:rPr>
          <w:sz w:val="24"/>
          <w:szCs w:val="24"/>
        </w:rPr>
        <w:t>E</w:t>
      </w:r>
      <w:r w:rsidR="112FAACF" w:rsidRPr="602B802F">
        <w:rPr>
          <w:sz w:val="24"/>
          <w:szCs w:val="24"/>
        </w:rPr>
        <w:t xml:space="preserve">l equipo de </w:t>
      </w:r>
      <w:r w:rsidR="40F70655" w:rsidRPr="602B802F">
        <w:rPr>
          <w:sz w:val="24"/>
          <w:szCs w:val="24"/>
        </w:rPr>
        <w:t xml:space="preserve">neurología de </w:t>
      </w:r>
      <w:hyperlink r:id="rId11" w:history="1">
        <w:r w:rsidR="112FAACF" w:rsidRPr="006871D1">
          <w:rPr>
            <w:rStyle w:val="Hipervnculo"/>
            <w:b/>
            <w:bCs/>
            <w:sz w:val="24"/>
            <w:szCs w:val="24"/>
          </w:rPr>
          <w:t>AniCura Vetsia</w:t>
        </w:r>
        <w:r w:rsidR="7B47266E" w:rsidRPr="006871D1">
          <w:rPr>
            <w:rStyle w:val="Hipervnculo"/>
            <w:b/>
            <w:bCs/>
            <w:sz w:val="24"/>
            <w:szCs w:val="24"/>
          </w:rPr>
          <w:t xml:space="preserve"> Hospital Veterinario</w:t>
        </w:r>
      </w:hyperlink>
      <w:r w:rsidR="112FAACF" w:rsidRPr="602B802F">
        <w:rPr>
          <w:sz w:val="24"/>
          <w:szCs w:val="24"/>
        </w:rPr>
        <w:t xml:space="preserve"> trató </w:t>
      </w:r>
      <w:r w:rsidR="634ECBB3" w:rsidRPr="602B802F">
        <w:rPr>
          <w:sz w:val="24"/>
          <w:szCs w:val="24"/>
        </w:rPr>
        <w:t xml:space="preserve">con éxito </w:t>
      </w:r>
      <w:r w:rsidR="720A69C5" w:rsidRPr="602B802F">
        <w:rPr>
          <w:sz w:val="24"/>
          <w:szCs w:val="24"/>
        </w:rPr>
        <w:t>a</w:t>
      </w:r>
      <w:r w:rsidR="112FAACF" w:rsidRPr="602B802F">
        <w:rPr>
          <w:sz w:val="24"/>
          <w:szCs w:val="24"/>
        </w:rPr>
        <w:t xml:space="preserve"> un Golden </w:t>
      </w:r>
      <w:proofErr w:type="spellStart"/>
      <w:r w:rsidR="112FAACF" w:rsidRPr="602B802F">
        <w:rPr>
          <w:sz w:val="24"/>
          <w:szCs w:val="24"/>
        </w:rPr>
        <w:t>Retr</w:t>
      </w:r>
      <w:r w:rsidR="6FC98646" w:rsidRPr="602B802F">
        <w:rPr>
          <w:sz w:val="24"/>
          <w:szCs w:val="24"/>
        </w:rPr>
        <w:t>iever</w:t>
      </w:r>
      <w:proofErr w:type="spellEnd"/>
      <w:r w:rsidR="6FC98646" w:rsidRPr="602B802F">
        <w:rPr>
          <w:sz w:val="24"/>
          <w:szCs w:val="24"/>
        </w:rPr>
        <w:t xml:space="preserve"> de 9 año</w:t>
      </w:r>
      <w:r w:rsidR="3A0E65CA" w:rsidRPr="602B802F">
        <w:rPr>
          <w:sz w:val="24"/>
          <w:szCs w:val="24"/>
        </w:rPr>
        <w:t>s</w:t>
      </w:r>
      <w:r w:rsidR="48336A91" w:rsidRPr="602B802F">
        <w:rPr>
          <w:sz w:val="24"/>
          <w:szCs w:val="24"/>
        </w:rPr>
        <w:t xml:space="preserve"> </w:t>
      </w:r>
      <w:r w:rsidR="04179E93" w:rsidRPr="602B802F">
        <w:rPr>
          <w:sz w:val="24"/>
          <w:szCs w:val="24"/>
        </w:rPr>
        <w:t>con</w:t>
      </w:r>
      <w:r w:rsidR="051E3533" w:rsidRPr="602B802F">
        <w:rPr>
          <w:sz w:val="24"/>
          <w:szCs w:val="24"/>
        </w:rPr>
        <w:t xml:space="preserve"> un</w:t>
      </w:r>
      <w:r w:rsidR="04179E93">
        <w:t xml:space="preserve"> </w:t>
      </w:r>
      <w:proofErr w:type="spellStart"/>
      <w:r w:rsidR="48336A91" w:rsidRPr="602B802F">
        <w:rPr>
          <w:sz w:val="24"/>
          <w:szCs w:val="24"/>
        </w:rPr>
        <w:t>meningioma</w:t>
      </w:r>
      <w:proofErr w:type="spellEnd"/>
      <w:r w:rsidR="48336A91" w:rsidRPr="602B802F">
        <w:rPr>
          <w:sz w:val="24"/>
          <w:szCs w:val="24"/>
        </w:rPr>
        <w:t>. Lo</w:t>
      </w:r>
      <w:r w:rsidR="3E53A917" w:rsidRPr="602B802F">
        <w:rPr>
          <w:sz w:val="24"/>
          <w:szCs w:val="24"/>
        </w:rPr>
        <w:t>s cuidadores llevaron al centro a</w:t>
      </w:r>
      <w:r w:rsidR="6037E99B" w:rsidRPr="602B802F">
        <w:rPr>
          <w:sz w:val="24"/>
          <w:szCs w:val="24"/>
        </w:rPr>
        <w:t>l animal</w:t>
      </w:r>
      <w:r w:rsidR="3E53A917" w:rsidRPr="602B802F">
        <w:rPr>
          <w:sz w:val="24"/>
          <w:szCs w:val="24"/>
        </w:rPr>
        <w:t xml:space="preserve"> </w:t>
      </w:r>
      <w:r w:rsidR="323462F3" w:rsidRPr="602B802F">
        <w:rPr>
          <w:sz w:val="24"/>
          <w:szCs w:val="24"/>
        </w:rPr>
        <w:t xml:space="preserve">por presentar </w:t>
      </w:r>
      <w:r w:rsidR="3ECE6722" w:rsidRPr="602B802F">
        <w:rPr>
          <w:sz w:val="24"/>
          <w:szCs w:val="24"/>
        </w:rPr>
        <w:t>convulsiones generalizadas tónico-clónicas</w:t>
      </w:r>
      <w:r w:rsidR="323462F3" w:rsidRPr="602B802F">
        <w:rPr>
          <w:sz w:val="24"/>
          <w:szCs w:val="24"/>
        </w:rPr>
        <w:t xml:space="preserve"> desde hacía un mes</w:t>
      </w:r>
      <w:r w:rsidR="3ECE6722" w:rsidRPr="602B802F">
        <w:rPr>
          <w:sz w:val="24"/>
          <w:szCs w:val="24"/>
        </w:rPr>
        <w:t>.</w:t>
      </w:r>
      <w:r w:rsidR="323462F3" w:rsidRPr="602B802F">
        <w:rPr>
          <w:sz w:val="24"/>
          <w:szCs w:val="24"/>
        </w:rPr>
        <w:t xml:space="preserve"> En el momento de la consulta, ni en el examen físico ni en el examen neurológico se observaron hallazgos reseñables.</w:t>
      </w:r>
    </w:p>
    <w:p w14:paraId="1D0FDD89" w14:textId="13F1D633" w:rsidR="003E26F1" w:rsidRDefault="003E26F1" w:rsidP="003D3427">
      <w:pPr>
        <w:spacing w:line="276" w:lineRule="auto"/>
        <w:jc w:val="both"/>
        <w:rPr>
          <w:sz w:val="24"/>
          <w:szCs w:val="24"/>
        </w:rPr>
      </w:pPr>
      <w:r>
        <w:rPr>
          <w:sz w:val="24"/>
          <w:szCs w:val="24"/>
        </w:rPr>
        <w:t xml:space="preserve">Con los vídeos mostrados por los </w:t>
      </w:r>
      <w:r w:rsidR="00D21F12">
        <w:rPr>
          <w:sz w:val="24"/>
          <w:szCs w:val="24"/>
        </w:rPr>
        <w:t>cuidadores</w:t>
      </w:r>
      <w:r>
        <w:rPr>
          <w:sz w:val="24"/>
          <w:szCs w:val="24"/>
        </w:rPr>
        <w:t xml:space="preserve"> y el examen neurológico, se localizó la lesión en el telencéfalo, considerando como diagnósticos diferenciales neoplasia, epilepsia idiopática de origen desconocido o meningoencefalitis inmunomediada o infecciosa, menos probable.</w:t>
      </w:r>
    </w:p>
    <w:p w14:paraId="35F52A52" w14:textId="77777777" w:rsidR="00D21F12" w:rsidRDefault="003E26F1" w:rsidP="00D21F12">
      <w:pPr>
        <w:spacing w:line="276" w:lineRule="auto"/>
        <w:jc w:val="both"/>
        <w:rPr>
          <w:sz w:val="24"/>
          <w:szCs w:val="24"/>
        </w:rPr>
      </w:pPr>
      <w:r>
        <w:rPr>
          <w:sz w:val="24"/>
          <w:szCs w:val="24"/>
        </w:rPr>
        <w:t>Se realiz</w:t>
      </w:r>
      <w:r w:rsidR="00B77E84">
        <w:rPr>
          <w:sz w:val="24"/>
          <w:szCs w:val="24"/>
        </w:rPr>
        <w:t>aron</w:t>
      </w:r>
      <w:r>
        <w:rPr>
          <w:sz w:val="24"/>
          <w:szCs w:val="24"/>
        </w:rPr>
        <w:t xml:space="preserve"> analíticas completas y radiografías de tórax donde no se observaron hallazgos relevantes.</w:t>
      </w:r>
      <w:r w:rsidR="00D21F12">
        <w:rPr>
          <w:sz w:val="24"/>
          <w:szCs w:val="24"/>
        </w:rPr>
        <w:t xml:space="preserve"> </w:t>
      </w:r>
      <w:r>
        <w:rPr>
          <w:sz w:val="24"/>
          <w:szCs w:val="24"/>
        </w:rPr>
        <w:t>Posteriormente, s</w:t>
      </w:r>
      <w:r w:rsidR="00877BEE" w:rsidRPr="00877BEE">
        <w:rPr>
          <w:sz w:val="24"/>
          <w:szCs w:val="24"/>
        </w:rPr>
        <w:t xml:space="preserve">e </w:t>
      </w:r>
      <w:r>
        <w:rPr>
          <w:sz w:val="24"/>
          <w:szCs w:val="24"/>
        </w:rPr>
        <w:t xml:space="preserve">llevó a cabo </w:t>
      </w:r>
      <w:r w:rsidR="00877BEE" w:rsidRPr="00877BEE">
        <w:rPr>
          <w:sz w:val="24"/>
          <w:szCs w:val="24"/>
        </w:rPr>
        <w:t xml:space="preserve">una resonancia magnética de cráneo con contraste intravenoso donde se </w:t>
      </w:r>
      <w:r w:rsidR="00365251">
        <w:rPr>
          <w:sz w:val="24"/>
          <w:szCs w:val="24"/>
        </w:rPr>
        <w:t>identificó</w:t>
      </w:r>
      <w:r w:rsidR="00877BEE" w:rsidRPr="00877BEE">
        <w:rPr>
          <w:sz w:val="24"/>
          <w:szCs w:val="24"/>
        </w:rPr>
        <w:t xml:space="preserve"> </w:t>
      </w:r>
      <w:r w:rsidR="008637FE" w:rsidRPr="008637FE">
        <w:rPr>
          <w:sz w:val="24"/>
          <w:szCs w:val="24"/>
        </w:rPr>
        <w:t xml:space="preserve">una lesión de aparente origen </w:t>
      </w:r>
      <w:proofErr w:type="spellStart"/>
      <w:r w:rsidR="008637FE" w:rsidRPr="008637FE">
        <w:rPr>
          <w:sz w:val="24"/>
          <w:szCs w:val="24"/>
        </w:rPr>
        <w:lastRenderedPageBreak/>
        <w:t>extraaxial</w:t>
      </w:r>
      <w:proofErr w:type="spellEnd"/>
      <w:r w:rsidR="008637FE" w:rsidRPr="008637FE">
        <w:rPr>
          <w:sz w:val="24"/>
          <w:szCs w:val="24"/>
        </w:rPr>
        <w:t>, con</w:t>
      </w:r>
      <w:r w:rsidR="008637FE">
        <w:rPr>
          <w:sz w:val="24"/>
          <w:szCs w:val="24"/>
        </w:rPr>
        <w:t xml:space="preserve"> </w:t>
      </w:r>
      <w:r w:rsidR="008637FE" w:rsidRPr="008637FE">
        <w:rPr>
          <w:sz w:val="24"/>
          <w:szCs w:val="24"/>
        </w:rPr>
        <w:t xml:space="preserve">base de implantación en la superficie lateral del lóbulo occipital izquierdo. </w:t>
      </w:r>
    </w:p>
    <w:p w14:paraId="25B9AEF4" w14:textId="7E87AC97" w:rsidR="007E3E22" w:rsidRDefault="008637FE" w:rsidP="00D21F12">
      <w:pPr>
        <w:spacing w:line="276" w:lineRule="auto"/>
        <w:jc w:val="both"/>
        <w:rPr>
          <w:sz w:val="24"/>
          <w:szCs w:val="24"/>
        </w:rPr>
      </w:pPr>
      <w:r w:rsidRPr="008637FE">
        <w:rPr>
          <w:sz w:val="24"/>
          <w:szCs w:val="24"/>
        </w:rPr>
        <w:t>La lesión</w:t>
      </w:r>
      <w:r>
        <w:rPr>
          <w:sz w:val="24"/>
          <w:szCs w:val="24"/>
        </w:rPr>
        <w:t xml:space="preserve"> </w:t>
      </w:r>
      <w:r w:rsidRPr="008637FE">
        <w:rPr>
          <w:sz w:val="24"/>
          <w:szCs w:val="24"/>
        </w:rPr>
        <w:t>manif</w:t>
      </w:r>
      <w:r>
        <w:rPr>
          <w:sz w:val="24"/>
          <w:szCs w:val="24"/>
        </w:rPr>
        <w:t>estaba una</w:t>
      </w:r>
      <w:r w:rsidRPr="008637FE">
        <w:rPr>
          <w:sz w:val="24"/>
          <w:szCs w:val="24"/>
        </w:rPr>
        <w:t xml:space="preserve"> señal heterogénea hiper/isointensa en las secuencias ponderadas en T2 y FLAIR e</w:t>
      </w:r>
      <w:r>
        <w:rPr>
          <w:sz w:val="24"/>
          <w:szCs w:val="24"/>
        </w:rPr>
        <w:t xml:space="preserve"> </w:t>
      </w:r>
      <w:r w:rsidRPr="008637FE">
        <w:rPr>
          <w:sz w:val="24"/>
          <w:szCs w:val="24"/>
        </w:rPr>
        <w:t xml:space="preserve">isointensa con pequeños focos de </w:t>
      </w:r>
      <w:proofErr w:type="spellStart"/>
      <w:r w:rsidRPr="008637FE">
        <w:rPr>
          <w:sz w:val="24"/>
          <w:szCs w:val="24"/>
        </w:rPr>
        <w:t>hipointensidad</w:t>
      </w:r>
      <w:proofErr w:type="spellEnd"/>
      <w:r w:rsidRPr="008637FE">
        <w:rPr>
          <w:sz w:val="24"/>
          <w:szCs w:val="24"/>
        </w:rPr>
        <w:t xml:space="preserve"> en T1W, </w:t>
      </w:r>
      <w:r>
        <w:rPr>
          <w:sz w:val="24"/>
          <w:szCs w:val="24"/>
        </w:rPr>
        <w:t>que se realzaba</w:t>
      </w:r>
      <w:r w:rsidRPr="008637FE">
        <w:rPr>
          <w:sz w:val="24"/>
          <w:szCs w:val="24"/>
        </w:rPr>
        <w:t xml:space="preserve"> de manera intensa y</w:t>
      </w:r>
      <w:r>
        <w:rPr>
          <w:sz w:val="24"/>
          <w:szCs w:val="24"/>
        </w:rPr>
        <w:t xml:space="preserve"> </w:t>
      </w:r>
      <w:r w:rsidRPr="008637FE">
        <w:rPr>
          <w:sz w:val="24"/>
          <w:szCs w:val="24"/>
        </w:rPr>
        <w:t>homogénea tras la administración de contraste, realce que se proyecta</w:t>
      </w:r>
      <w:r>
        <w:rPr>
          <w:sz w:val="24"/>
          <w:szCs w:val="24"/>
        </w:rPr>
        <w:t>ba</w:t>
      </w:r>
      <w:r w:rsidRPr="008637FE">
        <w:rPr>
          <w:sz w:val="24"/>
          <w:szCs w:val="24"/>
        </w:rPr>
        <w:t xml:space="preserve"> en meninges</w:t>
      </w:r>
      <w:r>
        <w:rPr>
          <w:sz w:val="24"/>
          <w:szCs w:val="24"/>
        </w:rPr>
        <w:t xml:space="preserve"> </w:t>
      </w:r>
      <w:r w:rsidRPr="008637FE">
        <w:rPr>
          <w:sz w:val="24"/>
          <w:szCs w:val="24"/>
        </w:rPr>
        <w:t xml:space="preserve">adyacentes. </w:t>
      </w:r>
      <w:r>
        <w:rPr>
          <w:sz w:val="24"/>
          <w:szCs w:val="24"/>
        </w:rPr>
        <w:t>Presentaba</w:t>
      </w:r>
      <w:r w:rsidRPr="008637FE">
        <w:rPr>
          <w:sz w:val="24"/>
          <w:szCs w:val="24"/>
        </w:rPr>
        <w:t xml:space="preserve"> un tamaño máximo de 1.4 cm² (1x1.4 cm)</w:t>
      </w:r>
      <w:r w:rsidR="001D783D">
        <w:rPr>
          <w:sz w:val="24"/>
          <w:szCs w:val="24"/>
        </w:rPr>
        <w:t xml:space="preserve"> y</w:t>
      </w:r>
      <w:r w:rsidRPr="008637FE">
        <w:rPr>
          <w:sz w:val="24"/>
          <w:szCs w:val="24"/>
        </w:rPr>
        <w:t xml:space="preserve"> produc</w:t>
      </w:r>
      <w:r>
        <w:rPr>
          <w:sz w:val="24"/>
          <w:szCs w:val="24"/>
        </w:rPr>
        <w:t>ía un</w:t>
      </w:r>
      <w:r w:rsidRPr="008637FE">
        <w:rPr>
          <w:sz w:val="24"/>
          <w:szCs w:val="24"/>
        </w:rPr>
        <w:t xml:space="preserve"> efecto masa agravado</w:t>
      </w:r>
      <w:r>
        <w:rPr>
          <w:sz w:val="24"/>
          <w:szCs w:val="24"/>
        </w:rPr>
        <w:t xml:space="preserve"> </w:t>
      </w:r>
      <w:r w:rsidRPr="008637FE">
        <w:rPr>
          <w:sz w:val="24"/>
          <w:szCs w:val="24"/>
        </w:rPr>
        <w:t>por extenso edema vasogénico distribuido por la sustancia blanca perilesional</w:t>
      </w:r>
      <w:r>
        <w:rPr>
          <w:sz w:val="24"/>
          <w:szCs w:val="24"/>
        </w:rPr>
        <w:t xml:space="preserve">. La lesión </w:t>
      </w:r>
      <w:r w:rsidR="00B77E84">
        <w:rPr>
          <w:sz w:val="24"/>
          <w:szCs w:val="24"/>
        </w:rPr>
        <w:t>fue</w:t>
      </w:r>
      <w:r>
        <w:rPr>
          <w:sz w:val="24"/>
          <w:szCs w:val="24"/>
        </w:rPr>
        <w:t xml:space="preserve"> c</w:t>
      </w:r>
      <w:r w:rsidR="00877BEE" w:rsidRPr="00877BEE">
        <w:rPr>
          <w:sz w:val="24"/>
          <w:szCs w:val="24"/>
        </w:rPr>
        <w:t xml:space="preserve">ompatible con un </w:t>
      </w:r>
      <w:proofErr w:type="spellStart"/>
      <w:r w:rsidR="00877BEE" w:rsidRPr="00877BEE">
        <w:rPr>
          <w:sz w:val="24"/>
          <w:szCs w:val="24"/>
        </w:rPr>
        <w:t>meningioma</w:t>
      </w:r>
      <w:proofErr w:type="spellEnd"/>
      <w:r w:rsidR="00877BEE" w:rsidRPr="00877BEE">
        <w:rPr>
          <w:sz w:val="24"/>
          <w:szCs w:val="24"/>
        </w:rPr>
        <w:t xml:space="preserve"> en el lóbulo occipital izquierdo.</w:t>
      </w:r>
    </w:p>
    <w:p w14:paraId="65EF9AA7" w14:textId="6D4D9D0D" w:rsidR="001056CA" w:rsidRPr="001056CA" w:rsidRDefault="001056CA" w:rsidP="001056CA">
      <w:pPr>
        <w:spacing w:line="276" w:lineRule="auto"/>
        <w:jc w:val="both"/>
        <w:rPr>
          <w:b/>
          <w:bCs/>
          <w:sz w:val="24"/>
          <w:szCs w:val="24"/>
          <w:u w:val="single"/>
        </w:rPr>
      </w:pPr>
      <w:r>
        <w:rPr>
          <w:b/>
          <w:bCs/>
          <w:sz w:val="24"/>
          <w:szCs w:val="24"/>
          <w:u w:val="single"/>
        </w:rPr>
        <w:t xml:space="preserve">Tratamiento </w:t>
      </w:r>
      <w:r w:rsidR="00A336E4">
        <w:rPr>
          <w:b/>
          <w:bCs/>
          <w:sz w:val="24"/>
          <w:szCs w:val="24"/>
          <w:u w:val="single"/>
        </w:rPr>
        <w:t xml:space="preserve">oportuno </w:t>
      </w:r>
      <w:r>
        <w:rPr>
          <w:b/>
          <w:bCs/>
          <w:sz w:val="24"/>
          <w:szCs w:val="24"/>
          <w:u w:val="single"/>
        </w:rPr>
        <w:t>y recuperación del paciente</w:t>
      </w:r>
    </w:p>
    <w:p w14:paraId="44356A27" w14:textId="3F5C9FF9" w:rsidR="00810E1C" w:rsidRDefault="00810E1C" w:rsidP="00561A4B">
      <w:pPr>
        <w:spacing w:line="276" w:lineRule="auto"/>
        <w:jc w:val="both"/>
        <w:rPr>
          <w:sz w:val="24"/>
          <w:szCs w:val="24"/>
        </w:rPr>
      </w:pPr>
      <w:r>
        <w:rPr>
          <w:sz w:val="24"/>
          <w:szCs w:val="24"/>
        </w:rPr>
        <w:t>Tras el diagnóstico presuntivo</w:t>
      </w:r>
      <w:r w:rsidR="006A6A4F">
        <w:rPr>
          <w:sz w:val="24"/>
          <w:szCs w:val="24"/>
        </w:rPr>
        <w:t>,</w:t>
      </w:r>
      <w:r>
        <w:rPr>
          <w:sz w:val="24"/>
          <w:szCs w:val="24"/>
        </w:rPr>
        <w:t xml:space="preserve"> se comenzó con un tratamiento con </w:t>
      </w:r>
      <w:r w:rsidRPr="00561A4B">
        <w:rPr>
          <w:sz w:val="24"/>
          <w:szCs w:val="24"/>
        </w:rPr>
        <w:t>un antiepiléptico y corticoides</w:t>
      </w:r>
      <w:r w:rsidR="00D21F12">
        <w:rPr>
          <w:sz w:val="24"/>
          <w:szCs w:val="24"/>
        </w:rPr>
        <w:t xml:space="preserve">. </w:t>
      </w:r>
      <w:r>
        <w:rPr>
          <w:sz w:val="24"/>
          <w:szCs w:val="24"/>
        </w:rPr>
        <w:t xml:space="preserve">Una vez </w:t>
      </w:r>
      <w:r w:rsidR="001D783D">
        <w:rPr>
          <w:sz w:val="24"/>
          <w:szCs w:val="24"/>
        </w:rPr>
        <w:t xml:space="preserve">controladas </w:t>
      </w:r>
      <w:r>
        <w:rPr>
          <w:sz w:val="24"/>
          <w:szCs w:val="24"/>
        </w:rPr>
        <w:t>las</w:t>
      </w:r>
      <w:r w:rsidR="00B77E84">
        <w:rPr>
          <w:sz w:val="24"/>
          <w:szCs w:val="24"/>
        </w:rPr>
        <w:t xml:space="preserve"> </w:t>
      </w:r>
      <w:r>
        <w:rPr>
          <w:sz w:val="24"/>
          <w:szCs w:val="24"/>
        </w:rPr>
        <w:t xml:space="preserve">convulsiones y los niveles de fenobarbital dentro del rango terapéutico </w:t>
      </w:r>
      <w:r w:rsidR="001D783D">
        <w:rPr>
          <w:sz w:val="24"/>
          <w:szCs w:val="24"/>
        </w:rPr>
        <w:t xml:space="preserve">en </w:t>
      </w:r>
      <w:r>
        <w:rPr>
          <w:sz w:val="24"/>
          <w:szCs w:val="24"/>
        </w:rPr>
        <w:t>23,4 µg/</w:t>
      </w:r>
      <w:proofErr w:type="spellStart"/>
      <w:r>
        <w:rPr>
          <w:sz w:val="24"/>
          <w:szCs w:val="24"/>
        </w:rPr>
        <w:t>dL</w:t>
      </w:r>
      <w:proofErr w:type="spellEnd"/>
      <w:r>
        <w:rPr>
          <w:sz w:val="24"/>
          <w:szCs w:val="24"/>
        </w:rPr>
        <w:t xml:space="preserve"> (</w:t>
      </w:r>
      <w:proofErr w:type="spellStart"/>
      <w:r>
        <w:rPr>
          <w:sz w:val="24"/>
          <w:szCs w:val="24"/>
        </w:rPr>
        <w:t>ref</w:t>
      </w:r>
      <w:proofErr w:type="spellEnd"/>
      <w:r>
        <w:rPr>
          <w:sz w:val="24"/>
          <w:szCs w:val="24"/>
        </w:rPr>
        <w:t>: 15-35 µg/</w:t>
      </w:r>
      <w:proofErr w:type="spellStart"/>
      <w:r>
        <w:rPr>
          <w:sz w:val="24"/>
          <w:szCs w:val="24"/>
        </w:rPr>
        <w:t>dL</w:t>
      </w:r>
      <w:proofErr w:type="spellEnd"/>
      <w:r>
        <w:rPr>
          <w:sz w:val="24"/>
          <w:szCs w:val="24"/>
        </w:rPr>
        <w:t xml:space="preserve">) se recomendó realizar un tratamiento quirúrgico para la </w:t>
      </w:r>
      <w:r w:rsidR="00B77E84">
        <w:rPr>
          <w:sz w:val="24"/>
          <w:szCs w:val="24"/>
        </w:rPr>
        <w:t>escisión</w:t>
      </w:r>
      <w:r>
        <w:rPr>
          <w:sz w:val="24"/>
          <w:szCs w:val="24"/>
        </w:rPr>
        <w:t xml:space="preserve"> de la masa</w:t>
      </w:r>
      <w:r w:rsidR="00B77E84">
        <w:rPr>
          <w:sz w:val="24"/>
          <w:szCs w:val="24"/>
        </w:rPr>
        <w:t xml:space="preserve"> intracraneal</w:t>
      </w:r>
      <w:r>
        <w:rPr>
          <w:sz w:val="24"/>
          <w:szCs w:val="24"/>
        </w:rPr>
        <w:t>.</w:t>
      </w:r>
    </w:p>
    <w:p w14:paraId="7E65B94A" w14:textId="5206A8D3" w:rsidR="00810E1C" w:rsidRDefault="00810E1C" w:rsidP="00810E1C">
      <w:pPr>
        <w:spacing w:line="276" w:lineRule="auto"/>
        <w:jc w:val="both"/>
        <w:rPr>
          <w:sz w:val="24"/>
          <w:szCs w:val="24"/>
        </w:rPr>
      </w:pPr>
      <w:r>
        <w:rPr>
          <w:sz w:val="24"/>
          <w:szCs w:val="24"/>
        </w:rPr>
        <w:t>Se realiz</w:t>
      </w:r>
      <w:r w:rsidR="001D783D">
        <w:rPr>
          <w:sz w:val="24"/>
          <w:szCs w:val="24"/>
        </w:rPr>
        <w:t>ó</w:t>
      </w:r>
      <w:r>
        <w:rPr>
          <w:sz w:val="24"/>
          <w:szCs w:val="24"/>
        </w:rPr>
        <w:t xml:space="preserve"> una </w:t>
      </w:r>
      <w:r w:rsidRPr="00810E1C">
        <w:rPr>
          <w:sz w:val="24"/>
          <w:szCs w:val="24"/>
        </w:rPr>
        <w:t xml:space="preserve">craniectomía </w:t>
      </w:r>
      <w:proofErr w:type="spellStart"/>
      <w:r w:rsidRPr="00810E1C">
        <w:rPr>
          <w:sz w:val="24"/>
          <w:szCs w:val="24"/>
        </w:rPr>
        <w:t>rostrotentorial</w:t>
      </w:r>
      <w:proofErr w:type="spellEnd"/>
      <w:r w:rsidRPr="00810E1C">
        <w:rPr>
          <w:sz w:val="24"/>
          <w:szCs w:val="24"/>
        </w:rPr>
        <w:t xml:space="preserve"> izquierda para la exposición de la duramadre que presenta</w:t>
      </w:r>
      <w:r w:rsidR="00B77E84">
        <w:rPr>
          <w:sz w:val="24"/>
          <w:szCs w:val="24"/>
        </w:rPr>
        <w:t>ba</w:t>
      </w:r>
      <w:r>
        <w:rPr>
          <w:sz w:val="24"/>
          <w:szCs w:val="24"/>
        </w:rPr>
        <w:t xml:space="preserve"> </w:t>
      </w:r>
      <w:r w:rsidRPr="00810E1C">
        <w:rPr>
          <w:sz w:val="24"/>
          <w:szCs w:val="24"/>
        </w:rPr>
        <w:t>una coloración nacarada y muy vascularizada</w:t>
      </w:r>
      <w:r>
        <w:rPr>
          <w:sz w:val="24"/>
          <w:szCs w:val="24"/>
        </w:rPr>
        <w:t xml:space="preserve">. </w:t>
      </w:r>
      <w:r w:rsidR="00D21F12">
        <w:rPr>
          <w:sz w:val="24"/>
          <w:szCs w:val="24"/>
        </w:rPr>
        <w:t>Después de</w:t>
      </w:r>
      <w:r w:rsidRPr="00810E1C">
        <w:rPr>
          <w:sz w:val="24"/>
          <w:szCs w:val="24"/>
        </w:rPr>
        <w:t xml:space="preserve"> la </w:t>
      </w:r>
      <w:proofErr w:type="spellStart"/>
      <w:r w:rsidRPr="00810E1C">
        <w:rPr>
          <w:sz w:val="24"/>
          <w:szCs w:val="24"/>
        </w:rPr>
        <w:t>durectom</w:t>
      </w:r>
      <w:r w:rsidR="001D783D">
        <w:rPr>
          <w:sz w:val="24"/>
          <w:szCs w:val="24"/>
        </w:rPr>
        <w:t>í</w:t>
      </w:r>
      <w:r w:rsidRPr="00810E1C">
        <w:rPr>
          <w:sz w:val="24"/>
          <w:szCs w:val="24"/>
        </w:rPr>
        <w:t>a</w:t>
      </w:r>
      <w:proofErr w:type="spellEnd"/>
      <w:r w:rsidR="006A6A4F">
        <w:rPr>
          <w:sz w:val="24"/>
          <w:szCs w:val="24"/>
        </w:rPr>
        <w:t>,</w:t>
      </w:r>
      <w:r w:rsidRPr="00810E1C">
        <w:rPr>
          <w:sz w:val="24"/>
          <w:szCs w:val="24"/>
        </w:rPr>
        <w:t xml:space="preserve"> se exp</w:t>
      </w:r>
      <w:r w:rsidR="001D783D">
        <w:rPr>
          <w:sz w:val="24"/>
          <w:szCs w:val="24"/>
        </w:rPr>
        <w:t>uso</w:t>
      </w:r>
      <w:r w:rsidRPr="00810E1C">
        <w:rPr>
          <w:sz w:val="24"/>
          <w:szCs w:val="24"/>
        </w:rPr>
        <w:t xml:space="preserve"> una masa de</w:t>
      </w:r>
      <w:r>
        <w:rPr>
          <w:sz w:val="24"/>
          <w:szCs w:val="24"/>
        </w:rPr>
        <w:t xml:space="preserve"> </w:t>
      </w:r>
      <w:r w:rsidRPr="00810E1C">
        <w:rPr>
          <w:sz w:val="24"/>
          <w:szCs w:val="24"/>
        </w:rPr>
        <w:t>coloración rojiza parduzca, de consistencia m</w:t>
      </w:r>
      <w:r>
        <w:rPr>
          <w:sz w:val="24"/>
          <w:szCs w:val="24"/>
        </w:rPr>
        <w:t>á</w:t>
      </w:r>
      <w:r w:rsidRPr="00810E1C">
        <w:rPr>
          <w:sz w:val="24"/>
          <w:szCs w:val="24"/>
        </w:rPr>
        <w:t>s dura que el parénquima nervioso adyacente que</w:t>
      </w:r>
      <w:r>
        <w:rPr>
          <w:sz w:val="24"/>
          <w:szCs w:val="24"/>
        </w:rPr>
        <w:t xml:space="preserve"> </w:t>
      </w:r>
      <w:r w:rsidRPr="00810E1C">
        <w:rPr>
          <w:sz w:val="24"/>
          <w:szCs w:val="24"/>
        </w:rPr>
        <w:t>s</w:t>
      </w:r>
      <w:r w:rsidR="00B77E84">
        <w:rPr>
          <w:sz w:val="24"/>
          <w:szCs w:val="24"/>
        </w:rPr>
        <w:t>e</w:t>
      </w:r>
      <w:r w:rsidRPr="00810E1C">
        <w:rPr>
          <w:sz w:val="24"/>
          <w:szCs w:val="24"/>
        </w:rPr>
        <w:t xml:space="preserve"> extra</w:t>
      </w:r>
      <w:r w:rsidR="001D783D">
        <w:rPr>
          <w:sz w:val="24"/>
          <w:szCs w:val="24"/>
        </w:rPr>
        <w:t>jo</w:t>
      </w:r>
      <w:r w:rsidRPr="00810E1C">
        <w:rPr>
          <w:sz w:val="24"/>
          <w:szCs w:val="24"/>
        </w:rPr>
        <w:t xml:space="preserve"> en pequeños fragmentos </w:t>
      </w:r>
      <w:r w:rsidR="001D783D">
        <w:rPr>
          <w:sz w:val="24"/>
          <w:szCs w:val="24"/>
        </w:rPr>
        <w:t xml:space="preserve">y se procesaron </w:t>
      </w:r>
      <w:r w:rsidRPr="00A0471E">
        <w:rPr>
          <w:color w:val="000000" w:themeColor="text1"/>
          <w:sz w:val="24"/>
          <w:szCs w:val="24"/>
        </w:rPr>
        <w:t>para estudio histopatológico</w:t>
      </w:r>
      <w:r w:rsidR="001D783D" w:rsidRPr="00A0471E">
        <w:rPr>
          <w:color w:val="000000" w:themeColor="text1"/>
          <w:sz w:val="24"/>
          <w:szCs w:val="24"/>
        </w:rPr>
        <w:t xml:space="preserve"> confirmando</w:t>
      </w:r>
      <w:r w:rsidRPr="00A0471E">
        <w:rPr>
          <w:color w:val="000000" w:themeColor="text1"/>
          <w:sz w:val="24"/>
          <w:szCs w:val="24"/>
        </w:rPr>
        <w:t xml:space="preserve"> que se trataba de un </w:t>
      </w:r>
      <w:proofErr w:type="spellStart"/>
      <w:r w:rsidRPr="00A0471E">
        <w:rPr>
          <w:color w:val="000000" w:themeColor="text1"/>
          <w:sz w:val="24"/>
          <w:szCs w:val="24"/>
        </w:rPr>
        <w:t>meningioma</w:t>
      </w:r>
      <w:proofErr w:type="spellEnd"/>
      <w:r w:rsidRPr="00A0471E">
        <w:rPr>
          <w:color w:val="000000" w:themeColor="text1"/>
          <w:sz w:val="24"/>
          <w:szCs w:val="24"/>
        </w:rPr>
        <w:t xml:space="preserve">. </w:t>
      </w:r>
      <w:r w:rsidRPr="00810E1C">
        <w:rPr>
          <w:sz w:val="24"/>
          <w:szCs w:val="24"/>
        </w:rPr>
        <w:t>Tras la</w:t>
      </w:r>
      <w:r>
        <w:rPr>
          <w:sz w:val="24"/>
          <w:szCs w:val="24"/>
        </w:rPr>
        <w:t xml:space="preserve"> </w:t>
      </w:r>
      <w:r w:rsidRPr="00810E1C">
        <w:rPr>
          <w:sz w:val="24"/>
          <w:szCs w:val="24"/>
        </w:rPr>
        <w:t>extracción de la lesión se visualiz</w:t>
      </w:r>
      <w:r w:rsidR="0096703F">
        <w:rPr>
          <w:sz w:val="24"/>
          <w:szCs w:val="24"/>
        </w:rPr>
        <w:t>ó</w:t>
      </w:r>
      <w:r w:rsidRPr="00810E1C">
        <w:rPr>
          <w:sz w:val="24"/>
          <w:szCs w:val="24"/>
        </w:rPr>
        <w:t xml:space="preserve"> el tentorio cerebelar que no manifesta</w:t>
      </w:r>
      <w:r w:rsidR="0096703F">
        <w:rPr>
          <w:sz w:val="24"/>
          <w:szCs w:val="24"/>
        </w:rPr>
        <w:t>ba</w:t>
      </w:r>
      <w:r w:rsidRPr="00810E1C">
        <w:rPr>
          <w:sz w:val="24"/>
          <w:szCs w:val="24"/>
        </w:rPr>
        <w:t xml:space="preserve"> adherencias visibles</w:t>
      </w:r>
      <w:r>
        <w:rPr>
          <w:sz w:val="24"/>
          <w:szCs w:val="24"/>
        </w:rPr>
        <w:t xml:space="preserve"> </w:t>
      </w:r>
      <w:r w:rsidRPr="00810E1C">
        <w:rPr>
          <w:sz w:val="24"/>
          <w:szCs w:val="24"/>
        </w:rPr>
        <w:t>con la masa. La ex</w:t>
      </w:r>
      <w:r>
        <w:rPr>
          <w:sz w:val="24"/>
          <w:szCs w:val="24"/>
        </w:rPr>
        <w:t>é</w:t>
      </w:r>
      <w:r w:rsidRPr="00810E1C">
        <w:rPr>
          <w:sz w:val="24"/>
          <w:szCs w:val="24"/>
        </w:rPr>
        <w:t xml:space="preserve">resis </w:t>
      </w:r>
      <w:r w:rsidR="0096703F">
        <w:rPr>
          <w:sz w:val="24"/>
          <w:szCs w:val="24"/>
        </w:rPr>
        <w:t>fue macroscópicamente</w:t>
      </w:r>
      <w:r w:rsidRPr="00810E1C">
        <w:rPr>
          <w:sz w:val="24"/>
          <w:szCs w:val="24"/>
        </w:rPr>
        <w:t xml:space="preserve"> completa, aunque no pu</w:t>
      </w:r>
      <w:r w:rsidR="0096703F">
        <w:rPr>
          <w:sz w:val="24"/>
          <w:szCs w:val="24"/>
        </w:rPr>
        <w:t>do</w:t>
      </w:r>
      <w:r w:rsidRPr="00810E1C">
        <w:rPr>
          <w:sz w:val="24"/>
          <w:szCs w:val="24"/>
        </w:rPr>
        <w:t xml:space="preserve"> descartarse una infiltración</w:t>
      </w:r>
      <w:r>
        <w:rPr>
          <w:sz w:val="24"/>
          <w:szCs w:val="24"/>
        </w:rPr>
        <w:t xml:space="preserve"> </w:t>
      </w:r>
      <w:r w:rsidRPr="00810E1C">
        <w:rPr>
          <w:sz w:val="24"/>
          <w:szCs w:val="24"/>
        </w:rPr>
        <w:t>microscópica sobre el parénquima sano adyacente.</w:t>
      </w:r>
    </w:p>
    <w:p w14:paraId="3C87E0FD" w14:textId="3EA5AF57" w:rsidR="00F04985" w:rsidRDefault="00D21F12" w:rsidP="00810E1C">
      <w:pPr>
        <w:spacing w:line="276" w:lineRule="auto"/>
        <w:jc w:val="both"/>
        <w:rPr>
          <w:sz w:val="24"/>
          <w:szCs w:val="24"/>
        </w:rPr>
      </w:pPr>
      <w:r>
        <w:rPr>
          <w:sz w:val="24"/>
          <w:szCs w:val="24"/>
        </w:rPr>
        <w:t>Una vez realizado</w:t>
      </w:r>
      <w:r w:rsidR="00810E1C" w:rsidRPr="00810E1C">
        <w:rPr>
          <w:sz w:val="24"/>
          <w:szCs w:val="24"/>
        </w:rPr>
        <w:t xml:space="preserve"> el procedimiento</w:t>
      </w:r>
      <w:r w:rsidR="009B4FEC">
        <w:rPr>
          <w:sz w:val="24"/>
          <w:szCs w:val="24"/>
        </w:rPr>
        <w:t>,</w:t>
      </w:r>
      <w:r w:rsidR="00810E1C" w:rsidRPr="00810E1C">
        <w:rPr>
          <w:sz w:val="24"/>
          <w:szCs w:val="24"/>
        </w:rPr>
        <w:t xml:space="preserve"> se coloc</w:t>
      </w:r>
      <w:r w:rsidR="009B4FEC">
        <w:rPr>
          <w:sz w:val="24"/>
          <w:szCs w:val="24"/>
        </w:rPr>
        <w:t>ó</w:t>
      </w:r>
      <w:r w:rsidR="00810E1C" w:rsidRPr="00810E1C">
        <w:rPr>
          <w:sz w:val="24"/>
          <w:szCs w:val="24"/>
        </w:rPr>
        <w:t xml:space="preserve"> </w:t>
      </w:r>
      <w:r w:rsidR="006A6A4F">
        <w:rPr>
          <w:sz w:val="24"/>
          <w:szCs w:val="24"/>
        </w:rPr>
        <w:t xml:space="preserve">un </w:t>
      </w:r>
      <w:r w:rsidR="00810E1C" w:rsidRPr="00810E1C">
        <w:rPr>
          <w:sz w:val="24"/>
          <w:szCs w:val="24"/>
        </w:rPr>
        <w:t>pequeño fragmento de membrana de colágeno como hemostático</w:t>
      </w:r>
      <w:r w:rsidR="00810E1C">
        <w:rPr>
          <w:sz w:val="24"/>
          <w:szCs w:val="24"/>
        </w:rPr>
        <w:t xml:space="preserve"> </w:t>
      </w:r>
      <w:r w:rsidR="00810E1C" w:rsidRPr="00810E1C">
        <w:rPr>
          <w:sz w:val="24"/>
          <w:szCs w:val="24"/>
        </w:rPr>
        <w:t>y se proced</w:t>
      </w:r>
      <w:r w:rsidR="009B4FEC">
        <w:rPr>
          <w:sz w:val="24"/>
          <w:szCs w:val="24"/>
        </w:rPr>
        <w:t>ió</w:t>
      </w:r>
      <w:r w:rsidR="00810E1C" w:rsidRPr="00810E1C">
        <w:rPr>
          <w:sz w:val="24"/>
          <w:szCs w:val="24"/>
        </w:rPr>
        <w:t xml:space="preserve"> a la reconstrucción del calvario con la colocación de </w:t>
      </w:r>
      <w:r w:rsidR="006A6A4F">
        <w:rPr>
          <w:sz w:val="24"/>
          <w:szCs w:val="24"/>
        </w:rPr>
        <w:t xml:space="preserve">una </w:t>
      </w:r>
      <w:r w:rsidR="00810E1C" w:rsidRPr="00810E1C">
        <w:rPr>
          <w:sz w:val="24"/>
          <w:szCs w:val="24"/>
        </w:rPr>
        <w:t>malla de titanio.</w:t>
      </w:r>
      <w:r w:rsidR="00F04985">
        <w:rPr>
          <w:sz w:val="24"/>
          <w:szCs w:val="24"/>
        </w:rPr>
        <w:t xml:space="preserve"> </w:t>
      </w:r>
      <w:r w:rsidR="003A4382">
        <w:rPr>
          <w:sz w:val="24"/>
          <w:szCs w:val="24"/>
        </w:rPr>
        <w:t>A continuación, el paciente s</w:t>
      </w:r>
      <w:r w:rsidR="009B4FEC">
        <w:rPr>
          <w:sz w:val="24"/>
          <w:szCs w:val="24"/>
        </w:rPr>
        <w:t>e hospitalizó</w:t>
      </w:r>
      <w:r w:rsidR="00F04985">
        <w:rPr>
          <w:sz w:val="24"/>
          <w:szCs w:val="24"/>
        </w:rPr>
        <w:t xml:space="preserve"> con un tratamiento </w:t>
      </w:r>
      <w:r w:rsidR="00F04985" w:rsidRPr="00561A4B">
        <w:rPr>
          <w:sz w:val="24"/>
          <w:szCs w:val="24"/>
        </w:rPr>
        <w:t>antiepiléptico (fenobarbital</w:t>
      </w:r>
      <w:r w:rsidR="00F04985">
        <w:rPr>
          <w:sz w:val="24"/>
          <w:szCs w:val="24"/>
        </w:rPr>
        <w:t xml:space="preserve"> 3 mg/kg </w:t>
      </w:r>
      <w:r w:rsidR="00B77E84">
        <w:rPr>
          <w:sz w:val="24"/>
          <w:szCs w:val="24"/>
        </w:rPr>
        <w:t>cada 12 horas</w:t>
      </w:r>
      <w:r w:rsidR="00F04985" w:rsidRPr="00561A4B">
        <w:rPr>
          <w:sz w:val="24"/>
          <w:szCs w:val="24"/>
        </w:rPr>
        <w:t>) y corticoides (prednisona</w:t>
      </w:r>
      <w:r w:rsidR="00F04985">
        <w:rPr>
          <w:sz w:val="24"/>
          <w:szCs w:val="24"/>
        </w:rPr>
        <w:t xml:space="preserve"> 0,5 mg/kg </w:t>
      </w:r>
      <w:r w:rsidR="00B77E84">
        <w:rPr>
          <w:sz w:val="24"/>
          <w:szCs w:val="24"/>
        </w:rPr>
        <w:t>cada 12 horas</w:t>
      </w:r>
      <w:r w:rsidR="00F04985" w:rsidRPr="00561A4B">
        <w:rPr>
          <w:sz w:val="24"/>
          <w:szCs w:val="24"/>
        </w:rPr>
        <w:t>)</w:t>
      </w:r>
      <w:r w:rsidR="009B4FEC">
        <w:rPr>
          <w:sz w:val="24"/>
          <w:szCs w:val="24"/>
        </w:rPr>
        <w:t xml:space="preserve"> y tres días </w:t>
      </w:r>
      <w:r>
        <w:rPr>
          <w:sz w:val="24"/>
          <w:szCs w:val="24"/>
        </w:rPr>
        <w:t xml:space="preserve">después </w:t>
      </w:r>
      <w:r w:rsidR="009B4FEC">
        <w:rPr>
          <w:sz w:val="24"/>
          <w:szCs w:val="24"/>
        </w:rPr>
        <w:t>se dio el alta hospitalaria con el mismo tratamiento</w:t>
      </w:r>
      <w:r w:rsidR="00F04985" w:rsidRPr="00561A4B">
        <w:rPr>
          <w:sz w:val="24"/>
          <w:szCs w:val="24"/>
        </w:rPr>
        <w:t>.</w:t>
      </w:r>
    </w:p>
    <w:p w14:paraId="2C13DE47" w14:textId="5E5B66C4" w:rsidR="00810E1C" w:rsidRDefault="00F04985" w:rsidP="003A4382">
      <w:pPr>
        <w:spacing w:line="276" w:lineRule="auto"/>
        <w:jc w:val="both"/>
        <w:rPr>
          <w:sz w:val="24"/>
          <w:szCs w:val="24"/>
        </w:rPr>
      </w:pPr>
      <w:r w:rsidRPr="009B4FEC">
        <w:rPr>
          <w:sz w:val="24"/>
          <w:szCs w:val="24"/>
        </w:rPr>
        <w:t>Cinco meses después de la cirugía, se realizó una resonancia magnética con contraste intravenoso donde se observó un realce lineal de la superficie cortical del aspecto caudal del lóbulo occipital izquierdo</w:t>
      </w:r>
      <w:r w:rsidR="009B4FEC">
        <w:rPr>
          <w:sz w:val="24"/>
          <w:szCs w:val="24"/>
        </w:rPr>
        <w:t xml:space="preserve"> que s</w:t>
      </w:r>
      <w:r w:rsidRPr="009B4FEC">
        <w:rPr>
          <w:sz w:val="24"/>
          <w:szCs w:val="24"/>
        </w:rPr>
        <w:t>e consideró reactivo en el proceso de cicatrización (</w:t>
      </w:r>
      <w:proofErr w:type="spellStart"/>
      <w:r w:rsidRPr="009B4FEC">
        <w:rPr>
          <w:sz w:val="24"/>
          <w:szCs w:val="24"/>
        </w:rPr>
        <w:t>leptomeninigitis</w:t>
      </w:r>
      <w:proofErr w:type="spellEnd"/>
      <w:r w:rsidRPr="009B4FEC">
        <w:rPr>
          <w:sz w:val="24"/>
          <w:szCs w:val="24"/>
        </w:rPr>
        <w:t xml:space="preserve"> reactiva).</w:t>
      </w:r>
      <w:r w:rsidR="003A4382">
        <w:rPr>
          <w:sz w:val="24"/>
          <w:szCs w:val="24"/>
        </w:rPr>
        <w:t xml:space="preserve"> </w:t>
      </w:r>
      <w:r>
        <w:rPr>
          <w:sz w:val="24"/>
          <w:szCs w:val="24"/>
        </w:rPr>
        <w:t>Actualmente, el paciente</w:t>
      </w:r>
      <w:r w:rsidRPr="00561A4B">
        <w:rPr>
          <w:sz w:val="24"/>
          <w:szCs w:val="24"/>
        </w:rPr>
        <w:t xml:space="preserve"> está recibiendo un tratamiento con un antiepiléptico (fenobarbital) y corticoides (prednisona). Las convulsiones </w:t>
      </w:r>
      <w:r w:rsidRPr="7FB13AAB">
        <w:rPr>
          <w:sz w:val="24"/>
          <w:szCs w:val="24"/>
        </w:rPr>
        <w:t>están</w:t>
      </w:r>
      <w:r w:rsidRPr="00561A4B">
        <w:rPr>
          <w:sz w:val="24"/>
          <w:szCs w:val="24"/>
        </w:rPr>
        <w:t xml:space="preserve"> controladas y el examen neurológico es </w:t>
      </w:r>
      <w:r>
        <w:rPr>
          <w:sz w:val="24"/>
          <w:szCs w:val="24"/>
        </w:rPr>
        <w:t xml:space="preserve">completamente </w:t>
      </w:r>
      <w:r w:rsidRPr="00561A4B">
        <w:rPr>
          <w:sz w:val="24"/>
          <w:szCs w:val="24"/>
        </w:rPr>
        <w:t>normal</w:t>
      </w:r>
      <w:r w:rsidRPr="00752FBA">
        <w:rPr>
          <w:sz w:val="24"/>
          <w:szCs w:val="24"/>
        </w:rPr>
        <w:t>.</w:t>
      </w:r>
    </w:p>
    <w:p w14:paraId="60422003" w14:textId="307D7D9C" w:rsidR="00817575" w:rsidRPr="00F87A9A" w:rsidRDefault="644BA0F6" w:rsidP="005F50DF">
      <w:pPr>
        <w:spacing w:line="276" w:lineRule="auto"/>
        <w:jc w:val="both"/>
        <w:rPr>
          <w:sz w:val="24"/>
          <w:szCs w:val="24"/>
        </w:rPr>
      </w:pPr>
      <w:r w:rsidRPr="602B802F">
        <w:rPr>
          <w:sz w:val="24"/>
          <w:szCs w:val="24"/>
        </w:rPr>
        <w:t>“</w:t>
      </w:r>
      <w:r w:rsidR="720A69C5" w:rsidRPr="602B802F">
        <w:rPr>
          <w:i/>
          <w:iCs/>
          <w:sz w:val="24"/>
          <w:szCs w:val="24"/>
        </w:rPr>
        <w:t xml:space="preserve">Es un caso interesante </w:t>
      </w:r>
      <w:r w:rsidR="03595C7C" w:rsidRPr="602B802F">
        <w:rPr>
          <w:i/>
          <w:iCs/>
          <w:sz w:val="24"/>
          <w:szCs w:val="24"/>
        </w:rPr>
        <w:t>porque muestra la importancia de las pruebas de imagen avanzada cuando tenemos signos intracraneales.</w:t>
      </w:r>
      <w:r w:rsidR="46C05CAF" w:rsidRPr="602B802F">
        <w:rPr>
          <w:i/>
          <w:iCs/>
        </w:rPr>
        <w:t xml:space="preserve"> </w:t>
      </w:r>
      <w:r w:rsidR="46C05CAF" w:rsidRPr="602B802F">
        <w:rPr>
          <w:i/>
          <w:iCs/>
          <w:sz w:val="24"/>
          <w:szCs w:val="24"/>
        </w:rPr>
        <w:t xml:space="preserve">Aunque el diagnóstico definitivo es </w:t>
      </w:r>
      <w:r w:rsidR="46C05CAF" w:rsidRPr="602B802F">
        <w:rPr>
          <w:i/>
          <w:iCs/>
          <w:sz w:val="24"/>
          <w:szCs w:val="24"/>
        </w:rPr>
        <w:lastRenderedPageBreak/>
        <w:t xml:space="preserve">mediante histopatología, las pruebas de imagen pueden darnos mucha información que es imprescindible para posteriormente asesorar al </w:t>
      </w:r>
      <w:r w:rsidR="0FA161BD" w:rsidRPr="602B802F">
        <w:rPr>
          <w:i/>
          <w:iCs/>
          <w:sz w:val="24"/>
          <w:szCs w:val="24"/>
        </w:rPr>
        <w:t>cuidador</w:t>
      </w:r>
      <w:r w:rsidR="46C05CAF" w:rsidRPr="602B802F">
        <w:rPr>
          <w:i/>
          <w:iCs/>
          <w:sz w:val="24"/>
          <w:szCs w:val="24"/>
        </w:rPr>
        <w:t xml:space="preserve"> sobre el tratamiento más adecuado y el pronóstico de la enfermedad</w:t>
      </w:r>
      <w:r w:rsidR="46C05CAF" w:rsidRPr="602B802F">
        <w:rPr>
          <w:sz w:val="24"/>
          <w:szCs w:val="24"/>
        </w:rPr>
        <w:t xml:space="preserve">”, </w:t>
      </w:r>
      <w:r w:rsidR="7B2A0D08" w:rsidRPr="602B802F">
        <w:rPr>
          <w:sz w:val="24"/>
          <w:szCs w:val="24"/>
        </w:rPr>
        <w:t>concluye</w:t>
      </w:r>
      <w:r w:rsidR="46C05CAF" w:rsidRPr="602B802F">
        <w:rPr>
          <w:sz w:val="24"/>
          <w:szCs w:val="24"/>
        </w:rPr>
        <w:t xml:space="preserve"> </w:t>
      </w:r>
      <w:r w:rsidR="46C05CAF" w:rsidRPr="602B802F">
        <w:rPr>
          <w:b/>
          <w:bCs/>
          <w:sz w:val="24"/>
          <w:szCs w:val="24"/>
        </w:rPr>
        <w:t>Emma Hidalgo</w:t>
      </w:r>
      <w:r w:rsidR="006871D1">
        <w:rPr>
          <w:b/>
          <w:bCs/>
          <w:sz w:val="24"/>
          <w:szCs w:val="24"/>
        </w:rPr>
        <w:t xml:space="preserve">, </w:t>
      </w:r>
      <w:r w:rsidR="006871D1" w:rsidRPr="004853A9">
        <w:rPr>
          <w:rFonts w:ascii="Calibri" w:hAnsi="Calibri" w:cs="Calibri"/>
          <w:b/>
          <w:bCs/>
          <w:sz w:val="24"/>
          <w:szCs w:val="24"/>
        </w:rPr>
        <w:t xml:space="preserve">responsable del Servicio de Neurología/Neurocirugía de </w:t>
      </w:r>
      <w:r w:rsidR="006871D1" w:rsidRPr="006871D1">
        <w:rPr>
          <w:rFonts w:ascii="Calibri" w:hAnsi="Calibri" w:cs="Calibri"/>
          <w:b/>
          <w:bCs/>
          <w:sz w:val="24"/>
          <w:szCs w:val="24"/>
        </w:rPr>
        <w:t>AniCura Vetsia Hospital Veterinario</w:t>
      </w:r>
      <w:r w:rsidR="46C05CAF" w:rsidRPr="602B802F">
        <w:rPr>
          <w:b/>
          <w:bCs/>
          <w:sz w:val="24"/>
          <w:szCs w:val="24"/>
        </w:rPr>
        <w:t>.</w:t>
      </w:r>
    </w:p>
    <w:p w14:paraId="2AF8E29B" w14:textId="26F375A5" w:rsidR="00C75D0E" w:rsidRDefault="00C75D0E" w:rsidP="00C75D0E">
      <w:pPr>
        <w:spacing w:line="276" w:lineRule="auto"/>
        <w:jc w:val="both"/>
      </w:pPr>
      <w:r>
        <w:rPr>
          <w:rFonts w:ascii="Calibri" w:eastAsia="Calibri" w:hAnsi="Calibri" w:cs="Calibri"/>
          <w:b/>
          <w:bCs/>
          <w:sz w:val="20"/>
          <w:szCs w:val="20"/>
        </w:rPr>
        <w:t xml:space="preserve">Sobre AniCura </w:t>
      </w:r>
    </w:p>
    <w:p w14:paraId="0B733625" w14:textId="4F7C89C1" w:rsidR="00C836D5" w:rsidRPr="00C836D5" w:rsidRDefault="64A841BB" w:rsidP="00C836D5">
      <w:pPr>
        <w:jc w:val="both"/>
        <w:rPr>
          <w:rFonts w:ascii="Calibri" w:eastAsia="Calibri" w:hAnsi="Calibri" w:cs="Calibri"/>
          <w:sz w:val="18"/>
          <w:szCs w:val="18"/>
        </w:rPr>
      </w:pPr>
      <w:r w:rsidRPr="602B802F">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w:t>
      </w:r>
      <w:r w:rsidR="006871D1">
        <w:rPr>
          <w:rFonts w:ascii="Calibri" w:eastAsia="Calibri" w:hAnsi="Calibri" w:cs="Calibri"/>
          <w:sz w:val="18"/>
          <w:szCs w:val="18"/>
        </w:rPr>
        <w:t>3</w:t>
      </w:r>
      <w:r w:rsidRPr="602B802F">
        <w:rPr>
          <w:rFonts w:ascii="Calibri" w:eastAsia="Calibri" w:hAnsi="Calibri" w:cs="Calibri"/>
          <w:sz w:val="18"/>
          <w:szCs w:val="18"/>
        </w:rPr>
        <w:t xml:space="preserve"> de ellas en Iberia, y con 12.000 trabajadores, de los cuales cerca de 1.900 trabajan en la península, y atiende anualmente a más de tres millones y medio de pacientes.</w:t>
      </w:r>
    </w:p>
    <w:p w14:paraId="5DF0E289" w14:textId="77777777" w:rsidR="00C836D5" w:rsidRPr="00C836D5" w:rsidRDefault="00C836D5" w:rsidP="00C836D5">
      <w:pPr>
        <w:jc w:val="both"/>
        <w:rPr>
          <w:rFonts w:ascii="Calibri" w:eastAsia="Calibri" w:hAnsi="Calibri" w:cs="Calibri"/>
          <w:color w:val="0000FF"/>
          <w:sz w:val="18"/>
          <w:szCs w:val="18"/>
          <w:u w:val="single"/>
        </w:rPr>
      </w:pPr>
      <w:r w:rsidRPr="00C836D5">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sidRPr="00C836D5">
        <w:rPr>
          <w:rFonts w:ascii="Calibri" w:eastAsia="Calibri" w:hAnsi="Calibri" w:cs="Calibri"/>
          <w:sz w:val="18"/>
          <w:szCs w:val="18"/>
        </w:rPr>
        <w:t>Veterinary</w:t>
      </w:r>
      <w:proofErr w:type="spellEnd"/>
      <w:r w:rsidRPr="00C836D5">
        <w:rPr>
          <w:rFonts w:ascii="Calibri" w:eastAsia="Calibri" w:hAnsi="Calibri" w:cs="Calibri"/>
          <w:sz w:val="18"/>
          <w:szCs w:val="18"/>
        </w:rPr>
        <w:t xml:space="preserve"> Health, una empresa familiar centrada en la atención veterinaria. Para obtener información sobre cómo AniCura está trabajando para dar forma al futuro de la atención veterinaria, visite nuestro sitio web </w:t>
      </w:r>
      <w:hyperlink r:id="rId12" w:tgtFrame="_blank" w:tooltip="http://www.anicuragroup.com/" w:history="1">
        <w:r w:rsidRPr="00C836D5">
          <w:rPr>
            <w:rStyle w:val="Hipervnculo"/>
            <w:rFonts w:ascii="Calibri" w:eastAsia="Calibri" w:hAnsi="Calibri" w:cs="Calibri"/>
            <w:sz w:val="18"/>
            <w:szCs w:val="18"/>
          </w:rPr>
          <w:t>www.anicuragroup.com</w:t>
        </w:r>
      </w:hyperlink>
    </w:p>
    <w:p w14:paraId="1DE84636" w14:textId="77777777" w:rsidR="00C836D5" w:rsidRDefault="00C836D5" w:rsidP="00C75D0E">
      <w:pPr>
        <w:jc w:val="both"/>
        <w:rPr>
          <w:rStyle w:val="Hipervnculo"/>
          <w:rFonts w:ascii="Calibri" w:eastAsia="Calibri" w:hAnsi="Calibri" w:cs="Calibri"/>
          <w:sz w:val="18"/>
          <w:szCs w:val="18"/>
        </w:rPr>
      </w:pPr>
    </w:p>
    <w:p w14:paraId="4AC171BC" w14:textId="2F790F72" w:rsidR="00DD58D2" w:rsidRDefault="00DD58D2" w:rsidP="00C75D0E">
      <w:pPr>
        <w:jc w:val="both"/>
        <w:rPr>
          <w:rStyle w:val="Hipervnculo"/>
          <w:rFonts w:ascii="Calibri" w:eastAsia="Calibri" w:hAnsi="Calibri" w:cs="Calibri"/>
          <w:b/>
          <w:bCs/>
          <w:color w:val="auto"/>
          <w:sz w:val="18"/>
          <w:szCs w:val="18"/>
          <w:u w:val="none"/>
        </w:rPr>
      </w:pPr>
      <w:r w:rsidRPr="00DD58D2">
        <w:rPr>
          <w:rStyle w:val="Hipervnculo"/>
          <w:rFonts w:ascii="Calibri" w:eastAsia="Calibri" w:hAnsi="Calibri" w:cs="Calibri"/>
          <w:b/>
          <w:bCs/>
          <w:color w:val="auto"/>
          <w:sz w:val="18"/>
          <w:szCs w:val="18"/>
          <w:u w:val="none"/>
        </w:rPr>
        <w:t>Referencias</w:t>
      </w:r>
    </w:p>
    <w:p w14:paraId="1600AD8E" w14:textId="584EB101" w:rsidR="00503519" w:rsidRPr="00503519" w:rsidRDefault="00503519" w:rsidP="00C75D0E">
      <w:pPr>
        <w:pStyle w:val="NormalWeb"/>
        <w:numPr>
          <w:ilvl w:val="0"/>
          <w:numId w:val="22"/>
        </w:numPr>
        <w:jc w:val="both"/>
        <w:rPr>
          <w:rStyle w:val="Hipervnculo"/>
          <w:rFonts w:asciiTheme="minorHAnsi" w:eastAsia="Calibri" w:hAnsiTheme="minorHAnsi" w:cstheme="minorHAnsi"/>
          <w:color w:val="auto"/>
          <w:sz w:val="18"/>
          <w:szCs w:val="18"/>
          <w:u w:val="none"/>
        </w:rPr>
      </w:pPr>
      <w:r w:rsidRPr="00503519">
        <w:rPr>
          <w:rFonts w:asciiTheme="minorHAnsi" w:eastAsia="Calibri" w:hAnsiTheme="minorHAnsi" w:cstheme="minorHAnsi"/>
          <w:sz w:val="18"/>
          <w:szCs w:val="18"/>
          <w:lang w:val="en-US"/>
        </w:rPr>
        <w:t xml:space="preserve">Song, R.; Vite, C.; Bradley, C.; Cross, J. Postmortem Evaluation of 435 Cases of Intracranial Neoplasia in Dogs and Relationship of Neoplasm with Breed, Age, and Body Weight. </w:t>
      </w:r>
      <w:r w:rsidRPr="00503519">
        <w:rPr>
          <w:rFonts w:asciiTheme="minorHAnsi" w:eastAsia="Calibri" w:hAnsiTheme="minorHAnsi" w:cstheme="minorHAnsi"/>
          <w:sz w:val="18"/>
          <w:szCs w:val="18"/>
        </w:rPr>
        <w:t xml:space="preserve">J. </w:t>
      </w:r>
      <w:proofErr w:type="spellStart"/>
      <w:r w:rsidRPr="00503519">
        <w:rPr>
          <w:rFonts w:asciiTheme="minorHAnsi" w:eastAsia="Calibri" w:hAnsiTheme="minorHAnsi" w:cstheme="minorHAnsi"/>
          <w:sz w:val="18"/>
          <w:szCs w:val="18"/>
        </w:rPr>
        <w:t>Veter</w:t>
      </w:r>
      <w:proofErr w:type="spellEnd"/>
      <w:r w:rsidRPr="00503519">
        <w:rPr>
          <w:rFonts w:asciiTheme="minorHAnsi" w:eastAsia="Calibri" w:hAnsiTheme="minorHAnsi" w:cstheme="minorHAnsi"/>
          <w:sz w:val="18"/>
          <w:szCs w:val="18"/>
        </w:rPr>
        <w:t xml:space="preserve">- </w:t>
      </w:r>
      <w:proofErr w:type="spellStart"/>
      <w:r w:rsidRPr="00503519">
        <w:rPr>
          <w:rFonts w:asciiTheme="minorHAnsi" w:eastAsia="Calibri" w:hAnsiTheme="minorHAnsi" w:cstheme="minorHAnsi"/>
          <w:sz w:val="18"/>
          <w:szCs w:val="18"/>
        </w:rPr>
        <w:t>Intern</w:t>
      </w:r>
      <w:proofErr w:type="spellEnd"/>
      <w:r w:rsidRPr="00503519">
        <w:rPr>
          <w:rFonts w:asciiTheme="minorHAnsi" w:eastAsia="Calibri" w:hAnsiTheme="minorHAnsi" w:cstheme="minorHAnsi"/>
          <w:sz w:val="18"/>
          <w:szCs w:val="18"/>
        </w:rPr>
        <w:t xml:space="preserve">. </w:t>
      </w:r>
      <w:proofErr w:type="spellStart"/>
      <w:r w:rsidRPr="00503519">
        <w:rPr>
          <w:rFonts w:asciiTheme="minorHAnsi" w:eastAsia="Calibri" w:hAnsiTheme="minorHAnsi" w:cstheme="minorHAnsi"/>
          <w:sz w:val="18"/>
          <w:szCs w:val="18"/>
        </w:rPr>
        <w:t>Med</w:t>
      </w:r>
      <w:proofErr w:type="spellEnd"/>
      <w:r w:rsidRPr="00503519">
        <w:rPr>
          <w:rFonts w:asciiTheme="minorHAnsi" w:eastAsia="Calibri" w:hAnsiTheme="minorHAnsi" w:cstheme="minorHAnsi"/>
          <w:sz w:val="18"/>
          <w:szCs w:val="18"/>
        </w:rPr>
        <w:t>. 2013, 27, 1143–1152.</w:t>
      </w:r>
    </w:p>
    <w:p w14:paraId="41F1A548" w14:textId="77777777" w:rsidR="00503519" w:rsidRPr="006871D1" w:rsidRDefault="00503519" w:rsidP="00503519">
      <w:pPr>
        <w:pStyle w:val="Prrafodelista"/>
        <w:numPr>
          <w:ilvl w:val="0"/>
          <w:numId w:val="22"/>
        </w:numPr>
        <w:jc w:val="both"/>
        <w:rPr>
          <w:rFonts w:eastAsia="Calibri" w:cstheme="minorHAnsi"/>
          <w:sz w:val="18"/>
          <w:szCs w:val="18"/>
          <w:lang w:val="en-US"/>
        </w:rPr>
      </w:pPr>
      <w:r w:rsidRPr="00503519">
        <w:rPr>
          <w:rFonts w:cstheme="minorHAnsi"/>
          <w:sz w:val="18"/>
          <w:szCs w:val="18"/>
        </w:rPr>
        <w:t xml:space="preserve">José-López, R.; Gutierrez-Quintana, R.; de la Fuente, C.; Manzanilla, E.G.; </w:t>
      </w:r>
      <w:proofErr w:type="spellStart"/>
      <w:r w:rsidRPr="00503519">
        <w:rPr>
          <w:rFonts w:cstheme="minorHAnsi"/>
          <w:sz w:val="18"/>
          <w:szCs w:val="18"/>
        </w:rPr>
        <w:t>Suñol</w:t>
      </w:r>
      <w:proofErr w:type="spellEnd"/>
      <w:r w:rsidRPr="00503519">
        <w:rPr>
          <w:rFonts w:cstheme="minorHAnsi"/>
          <w:sz w:val="18"/>
          <w:szCs w:val="18"/>
        </w:rPr>
        <w:t xml:space="preserve">, A.; Castro, D.P.; </w:t>
      </w:r>
      <w:proofErr w:type="spellStart"/>
      <w:r w:rsidRPr="00503519">
        <w:rPr>
          <w:rFonts w:cstheme="minorHAnsi"/>
          <w:sz w:val="18"/>
          <w:szCs w:val="18"/>
        </w:rPr>
        <w:t>Añor</w:t>
      </w:r>
      <w:proofErr w:type="spellEnd"/>
      <w:r w:rsidRPr="00503519">
        <w:rPr>
          <w:rFonts w:cstheme="minorHAnsi"/>
          <w:sz w:val="18"/>
          <w:szCs w:val="18"/>
        </w:rPr>
        <w:t>, S.; Sánchez-</w:t>
      </w:r>
      <w:proofErr w:type="spellStart"/>
      <w:r w:rsidRPr="00503519">
        <w:rPr>
          <w:rFonts w:cstheme="minorHAnsi"/>
          <w:sz w:val="18"/>
          <w:szCs w:val="18"/>
        </w:rPr>
        <w:t>Masian</w:t>
      </w:r>
      <w:proofErr w:type="spellEnd"/>
      <w:r w:rsidRPr="00503519">
        <w:rPr>
          <w:rFonts w:cstheme="minorHAnsi"/>
          <w:sz w:val="18"/>
          <w:szCs w:val="18"/>
        </w:rPr>
        <w:t xml:space="preserve">, D.; Fernández-Flores, F.; Ricci, E.; et al. </w:t>
      </w:r>
      <w:r w:rsidRPr="00503519">
        <w:rPr>
          <w:rFonts w:cstheme="minorHAnsi"/>
          <w:sz w:val="18"/>
          <w:szCs w:val="18"/>
          <w:lang w:val="en-US"/>
        </w:rPr>
        <w:t xml:space="preserve">Clinical features, diagnosis, and survival analysis of dogs with glioma. J. </w:t>
      </w:r>
      <w:proofErr w:type="spellStart"/>
      <w:r w:rsidRPr="00503519">
        <w:rPr>
          <w:rFonts w:cstheme="minorHAnsi"/>
          <w:sz w:val="18"/>
          <w:szCs w:val="18"/>
          <w:lang w:val="en-US"/>
        </w:rPr>
        <w:t>Veter</w:t>
      </w:r>
      <w:proofErr w:type="spellEnd"/>
      <w:r w:rsidRPr="00503519">
        <w:rPr>
          <w:rFonts w:cstheme="minorHAnsi"/>
          <w:sz w:val="18"/>
          <w:szCs w:val="18"/>
          <w:lang w:val="en-US"/>
        </w:rPr>
        <w:t>- Intern. Med. 2021, 35, 1902–1917.</w:t>
      </w:r>
    </w:p>
    <w:p w14:paraId="65CB8270" w14:textId="522140BA" w:rsidR="00503519" w:rsidRPr="00503519" w:rsidRDefault="00503519" w:rsidP="00503519">
      <w:pPr>
        <w:pStyle w:val="Prrafodelista"/>
        <w:numPr>
          <w:ilvl w:val="0"/>
          <w:numId w:val="22"/>
        </w:numPr>
        <w:jc w:val="both"/>
        <w:rPr>
          <w:rStyle w:val="Hipervnculo"/>
          <w:rFonts w:eastAsia="Calibri" w:cstheme="minorHAnsi"/>
          <w:color w:val="auto"/>
          <w:sz w:val="18"/>
          <w:szCs w:val="18"/>
          <w:u w:val="none"/>
          <w:lang w:val="en-US"/>
        </w:rPr>
      </w:pPr>
      <w:r w:rsidRPr="00503519">
        <w:rPr>
          <w:rFonts w:cstheme="minorHAnsi"/>
          <w:sz w:val="18"/>
          <w:szCs w:val="18"/>
          <w:lang w:val="en-US"/>
        </w:rPr>
        <w:t xml:space="preserve">Dickinson, P. Advances in Diagnostic and Treatment Modalities for Intracranial Tumors. J. </w:t>
      </w:r>
      <w:proofErr w:type="spellStart"/>
      <w:r w:rsidRPr="00503519">
        <w:rPr>
          <w:rFonts w:cstheme="minorHAnsi"/>
          <w:sz w:val="18"/>
          <w:szCs w:val="18"/>
          <w:lang w:val="en-US"/>
        </w:rPr>
        <w:t>Veter</w:t>
      </w:r>
      <w:proofErr w:type="spellEnd"/>
      <w:r w:rsidRPr="00503519">
        <w:rPr>
          <w:rFonts w:cstheme="minorHAnsi"/>
          <w:sz w:val="18"/>
          <w:szCs w:val="18"/>
          <w:lang w:val="en-US"/>
        </w:rPr>
        <w:t>-Intern. Med. 2014, 28, 1165–1185.</w:t>
      </w:r>
    </w:p>
    <w:p w14:paraId="3A4BAEEB" w14:textId="6FCD9F1A" w:rsidR="00DD58D2" w:rsidRPr="00503519" w:rsidRDefault="001D138F" w:rsidP="000A7527">
      <w:pPr>
        <w:pStyle w:val="NormalWeb"/>
        <w:numPr>
          <w:ilvl w:val="0"/>
          <w:numId w:val="22"/>
        </w:numPr>
        <w:jc w:val="both"/>
        <w:rPr>
          <w:rFonts w:asciiTheme="minorHAnsi" w:eastAsia="Calibri" w:hAnsiTheme="minorHAnsi" w:cstheme="minorHAnsi"/>
          <w:sz w:val="18"/>
          <w:szCs w:val="18"/>
        </w:rPr>
      </w:pPr>
      <w:r w:rsidRPr="00503519">
        <w:rPr>
          <w:rFonts w:asciiTheme="minorHAnsi" w:hAnsiTheme="minorHAnsi" w:cstheme="minorHAnsi"/>
          <w:sz w:val="18"/>
          <w:szCs w:val="18"/>
        </w:rPr>
        <w:t>Borrego, JF; Del Portillo, I; Lujan, A. Tumores cerebrales en perros y gatos. Argos: Informativo Veterinario, 2017, no 192, p. 76-81.</w:t>
      </w:r>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C178024" w14:textId="312AE9EF" w:rsidR="003D1DFB" w:rsidRPr="009701CA" w:rsidRDefault="00C75D0E" w:rsidP="009701CA">
      <w:pPr>
        <w:spacing w:after="0"/>
        <w:jc w:val="both"/>
        <w:rPr>
          <w:b/>
          <w:bCs/>
          <w:sz w:val="24"/>
          <w:szCs w:val="24"/>
        </w:rPr>
      </w:pPr>
      <w:r>
        <w:rPr>
          <w:rFonts w:ascii="Calibri" w:eastAsia="Calibri" w:hAnsi="Calibri" w:cs="Calibri"/>
        </w:rPr>
        <w:t>667 63 34 52</w:t>
      </w:r>
    </w:p>
    <w:sectPr w:rsidR="003D1DFB" w:rsidRPr="009701CA">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1021F" w14:textId="77777777" w:rsidR="00795149" w:rsidRDefault="00795149" w:rsidP="00461C30">
      <w:pPr>
        <w:spacing w:after="0" w:line="240" w:lineRule="auto"/>
      </w:pPr>
      <w:r>
        <w:separator/>
      </w:r>
    </w:p>
  </w:endnote>
  <w:endnote w:type="continuationSeparator" w:id="0">
    <w:p w14:paraId="7F3377B3" w14:textId="77777777" w:rsidR="00795149" w:rsidRDefault="00795149" w:rsidP="00461C30">
      <w:pPr>
        <w:spacing w:after="0" w:line="240" w:lineRule="auto"/>
      </w:pPr>
      <w:r>
        <w:continuationSeparator/>
      </w:r>
    </w:p>
  </w:endnote>
  <w:endnote w:type="continuationNotice" w:id="1">
    <w:p w14:paraId="0AB24D48" w14:textId="77777777" w:rsidR="00795149" w:rsidRDefault="00795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FF7E0" w14:textId="77777777" w:rsidR="00795149" w:rsidRDefault="00795149" w:rsidP="00461C30">
      <w:pPr>
        <w:spacing w:after="0" w:line="240" w:lineRule="auto"/>
      </w:pPr>
      <w:r>
        <w:separator/>
      </w:r>
    </w:p>
  </w:footnote>
  <w:footnote w:type="continuationSeparator" w:id="0">
    <w:p w14:paraId="13B79D57" w14:textId="77777777" w:rsidR="00795149" w:rsidRDefault="00795149" w:rsidP="00461C30">
      <w:pPr>
        <w:spacing w:after="0" w:line="240" w:lineRule="auto"/>
      </w:pPr>
      <w:r>
        <w:continuationSeparator/>
      </w:r>
    </w:p>
  </w:footnote>
  <w:footnote w:type="continuationNotice" w:id="1">
    <w:p w14:paraId="745110DD" w14:textId="77777777" w:rsidR="00795149" w:rsidRDefault="00795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3C29C6"/>
    <w:multiLevelType w:val="hybridMultilevel"/>
    <w:tmpl w:val="4EBE68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16"/>
  </w:num>
  <w:num w:numId="2" w16cid:durableId="857308074">
    <w:abstractNumId w:val="1"/>
  </w:num>
  <w:num w:numId="3" w16cid:durableId="2130970702">
    <w:abstractNumId w:val="7"/>
  </w:num>
  <w:num w:numId="4" w16cid:durableId="646786765">
    <w:abstractNumId w:val="14"/>
  </w:num>
  <w:num w:numId="5" w16cid:durableId="1099332772">
    <w:abstractNumId w:val="21"/>
  </w:num>
  <w:num w:numId="6" w16cid:durableId="18626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4"/>
  </w:num>
  <w:num w:numId="8" w16cid:durableId="1784105819">
    <w:abstractNumId w:val="9"/>
  </w:num>
  <w:num w:numId="9" w16cid:durableId="844251982">
    <w:abstractNumId w:val="13"/>
  </w:num>
  <w:num w:numId="10" w16cid:durableId="1055815195">
    <w:abstractNumId w:val="2"/>
  </w:num>
  <w:num w:numId="11" w16cid:durableId="1110318899">
    <w:abstractNumId w:val="5"/>
  </w:num>
  <w:num w:numId="12" w16cid:durableId="528682473">
    <w:abstractNumId w:val="19"/>
  </w:num>
  <w:num w:numId="13" w16cid:durableId="1147433852">
    <w:abstractNumId w:val="11"/>
  </w:num>
  <w:num w:numId="14" w16cid:durableId="69809590">
    <w:abstractNumId w:val="6"/>
  </w:num>
  <w:num w:numId="15" w16cid:durableId="292518823">
    <w:abstractNumId w:val="3"/>
  </w:num>
  <w:num w:numId="16" w16cid:durableId="1035423103">
    <w:abstractNumId w:val="12"/>
  </w:num>
  <w:num w:numId="17" w16cid:durableId="1550604057">
    <w:abstractNumId w:val="0"/>
  </w:num>
  <w:num w:numId="18" w16cid:durableId="2066174501">
    <w:abstractNumId w:val="17"/>
  </w:num>
  <w:num w:numId="19" w16cid:durableId="2027244605">
    <w:abstractNumId w:val="20"/>
  </w:num>
  <w:num w:numId="20" w16cid:durableId="1186138818">
    <w:abstractNumId w:val="15"/>
  </w:num>
  <w:num w:numId="21" w16cid:durableId="1368333698">
    <w:abstractNumId w:val="8"/>
  </w:num>
  <w:num w:numId="22" w16cid:durableId="1022170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3C2C"/>
    <w:rsid w:val="000064E8"/>
    <w:rsid w:val="0000750D"/>
    <w:rsid w:val="000078CA"/>
    <w:rsid w:val="00012885"/>
    <w:rsid w:val="0001368B"/>
    <w:rsid w:val="000160E2"/>
    <w:rsid w:val="00016A76"/>
    <w:rsid w:val="00016C00"/>
    <w:rsid w:val="00023309"/>
    <w:rsid w:val="00024F95"/>
    <w:rsid w:val="0002520A"/>
    <w:rsid w:val="00027F60"/>
    <w:rsid w:val="0003341C"/>
    <w:rsid w:val="00035DF3"/>
    <w:rsid w:val="00036EA8"/>
    <w:rsid w:val="00041E6A"/>
    <w:rsid w:val="000431F0"/>
    <w:rsid w:val="0005380C"/>
    <w:rsid w:val="000556A7"/>
    <w:rsid w:val="000560C0"/>
    <w:rsid w:val="000570B5"/>
    <w:rsid w:val="000577D4"/>
    <w:rsid w:val="000616EA"/>
    <w:rsid w:val="000619CD"/>
    <w:rsid w:val="000621D3"/>
    <w:rsid w:val="00062E41"/>
    <w:rsid w:val="00067DE4"/>
    <w:rsid w:val="00070E7E"/>
    <w:rsid w:val="000731F4"/>
    <w:rsid w:val="0007370E"/>
    <w:rsid w:val="00075324"/>
    <w:rsid w:val="000777FC"/>
    <w:rsid w:val="00082AA3"/>
    <w:rsid w:val="00082B1B"/>
    <w:rsid w:val="00083D75"/>
    <w:rsid w:val="0008465A"/>
    <w:rsid w:val="00085729"/>
    <w:rsid w:val="00086B84"/>
    <w:rsid w:val="00087963"/>
    <w:rsid w:val="000879B3"/>
    <w:rsid w:val="000905DB"/>
    <w:rsid w:val="000929CF"/>
    <w:rsid w:val="00093924"/>
    <w:rsid w:val="00093D1F"/>
    <w:rsid w:val="00097088"/>
    <w:rsid w:val="000979B3"/>
    <w:rsid w:val="00097EDC"/>
    <w:rsid w:val="000A02F7"/>
    <w:rsid w:val="000A23EC"/>
    <w:rsid w:val="000A2778"/>
    <w:rsid w:val="000A27E9"/>
    <w:rsid w:val="000A4A01"/>
    <w:rsid w:val="000A56A5"/>
    <w:rsid w:val="000A6528"/>
    <w:rsid w:val="000A6589"/>
    <w:rsid w:val="000A6649"/>
    <w:rsid w:val="000A7527"/>
    <w:rsid w:val="000B0088"/>
    <w:rsid w:val="000B2A93"/>
    <w:rsid w:val="000B2BC3"/>
    <w:rsid w:val="000B483A"/>
    <w:rsid w:val="000B4F65"/>
    <w:rsid w:val="000B6C9A"/>
    <w:rsid w:val="000C39EC"/>
    <w:rsid w:val="000C464D"/>
    <w:rsid w:val="000C4802"/>
    <w:rsid w:val="000C56C7"/>
    <w:rsid w:val="000C56E1"/>
    <w:rsid w:val="000C6543"/>
    <w:rsid w:val="000C75BD"/>
    <w:rsid w:val="000D160E"/>
    <w:rsid w:val="000D6B0E"/>
    <w:rsid w:val="000E22AE"/>
    <w:rsid w:val="000E2453"/>
    <w:rsid w:val="000E4165"/>
    <w:rsid w:val="000E4505"/>
    <w:rsid w:val="000E4A02"/>
    <w:rsid w:val="000E4EC2"/>
    <w:rsid w:val="000E7432"/>
    <w:rsid w:val="000F16BA"/>
    <w:rsid w:val="000F257F"/>
    <w:rsid w:val="000F3864"/>
    <w:rsid w:val="000F4DA1"/>
    <w:rsid w:val="000F5C55"/>
    <w:rsid w:val="000F6641"/>
    <w:rsid w:val="000F6FC7"/>
    <w:rsid w:val="000F754A"/>
    <w:rsid w:val="001029DE"/>
    <w:rsid w:val="00104A10"/>
    <w:rsid w:val="001053E7"/>
    <w:rsid w:val="001056CA"/>
    <w:rsid w:val="00105B0C"/>
    <w:rsid w:val="00106467"/>
    <w:rsid w:val="0011280D"/>
    <w:rsid w:val="00114F31"/>
    <w:rsid w:val="00115A73"/>
    <w:rsid w:val="0012021D"/>
    <w:rsid w:val="001204A7"/>
    <w:rsid w:val="0012195F"/>
    <w:rsid w:val="00121D03"/>
    <w:rsid w:val="00122FE2"/>
    <w:rsid w:val="00123FDD"/>
    <w:rsid w:val="001243F6"/>
    <w:rsid w:val="001245D9"/>
    <w:rsid w:val="001255AA"/>
    <w:rsid w:val="00125B9F"/>
    <w:rsid w:val="0012731D"/>
    <w:rsid w:val="001273F6"/>
    <w:rsid w:val="0012779D"/>
    <w:rsid w:val="00127A4C"/>
    <w:rsid w:val="001328DB"/>
    <w:rsid w:val="00137714"/>
    <w:rsid w:val="00137F91"/>
    <w:rsid w:val="00140BB4"/>
    <w:rsid w:val="001415FE"/>
    <w:rsid w:val="00141CDB"/>
    <w:rsid w:val="00142066"/>
    <w:rsid w:val="00142A43"/>
    <w:rsid w:val="00142CDF"/>
    <w:rsid w:val="00147262"/>
    <w:rsid w:val="00150784"/>
    <w:rsid w:val="00150F2F"/>
    <w:rsid w:val="00151826"/>
    <w:rsid w:val="00151CA1"/>
    <w:rsid w:val="00153A0B"/>
    <w:rsid w:val="00153B96"/>
    <w:rsid w:val="00155A55"/>
    <w:rsid w:val="00157667"/>
    <w:rsid w:val="00163BA3"/>
    <w:rsid w:val="00167946"/>
    <w:rsid w:val="00167B49"/>
    <w:rsid w:val="001718D6"/>
    <w:rsid w:val="00171D25"/>
    <w:rsid w:val="00172BD8"/>
    <w:rsid w:val="001746C3"/>
    <w:rsid w:val="00175EB1"/>
    <w:rsid w:val="00176BED"/>
    <w:rsid w:val="001770D6"/>
    <w:rsid w:val="00177CEC"/>
    <w:rsid w:val="00180F06"/>
    <w:rsid w:val="00182413"/>
    <w:rsid w:val="00182A46"/>
    <w:rsid w:val="00182A80"/>
    <w:rsid w:val="00182EC7"/>
    <w:rsid w:val="00183373"/>
    <w:rsid w:val="00185CC7"/>
    <w:rsid w:val="001869BF"/>
    <w:rsid w:val="00187482"/>
    <w:rsid w:val="001878C4"/>
    <w:rsid w:val="00192008"/>
    <w:rsid w:val="00193D95"/>
    <w:rsid w:val="0019495D"/>
    <w:rsid w:val="00194D08"/>
    <w:rsid w:val="001973DF"/>
    <w:rsid w:val="001A0035"/>
    <w:rsid w:val="001A04B2"/>
    <w:rsid w:val="001A05FC"/>
    <w:rsid w:val="001A07F8"/>
    <w:rsid w:val="001A1955"/>
    <w:rsid w:val="001A2AFC"/>
    <w:rsid w:val="001A4336"/>
    <w:rsid w:val="001A6F38"/>
    <w:rsid w:val="001B0412"/>
    <w:rsid w:val="001B120C"/>
    <w:rsid w:val="001B2C55"/>
    <w:rsid w:val="001B3331"/>
    <w:rsid w:val="001B58CD"/>
    <w:rsid w:val="001B73D4"/>
    <w:rsid w:val="001B7EAB"/>
    <w:rsid w:val="001C1FDB"/>
    <w:rsid w:val="001C3BAA"/>
    <w:rsid w:val="001C3BD9"/>
    <w:rsid w:val="001C61B0"/>
    <w:rsid w:val="001D04FE"/>
    <w:rsid w:val="001D0CEA"/>
    <w:rsid w:val="001D138F"/>
    <w:rsid w:val="001D1BE7"/>
    <w:rsid w:val="001D2C38"/>
    <w:rsid w:val="001D3EA9"/>
    <w:rsid w:val="001D4FE6"/>
    <w:rsid w:val="001D56C6"/>
    <w:rsid w:val="001D62BC"/>
    <w:rsid w:val="001D6AE8"/>
    <w:rsid w:val="001D6DBB"/>
    <w:rsid w:val="001D783D"/>
    <w:rsid w:val="001E071C"/>
    <w:rsid w:val="001E180B"/>
    <w:rsid w:val="001E20C2"/>
    <w:rsid w:val="001E607D"/>
    <w:rsid w:val="001E64F6"/>
    <w:rsid w:val="001E6F77"/>
    <w:rsid w:val="001F300C"/>
    <w:rsid w:val="001F3AA7"/>
    <w:rsid w:val="001F4041"/>
    <w:rsid w:val="001F4A82"/>
    <w:rsid w:val="001F4E96"/>
    <w:rsid w:val="001F5A5D"/>
    <w:rsid w:val="001F5B80"/>
    <w:rsid w:val="001F7566"/>
    <w:rsid w:val="001F7FA6"/>
    <w:rsid w:val="00200F39"/>
    <w:rsid w:val="002016E2"/>
    <w:rsid w:val="00202124"/>
    <w:rsid w:val="002049B5"/>
    <w:rsid w:val="00205239"/>
    <w:rsid w:val="00205315"/>
    <w:rsid w:val="00205799"/>
    <w:rsid w:val="002079BF"/>
    <w:rsid w:val="00207BAE"/>
    <w:rsid w:val="00213F28"/>
    <w:rsid w:val="00215F94"/>
    <w:rsid w:val="00216B8F"/>
    <w:rsid w:val="002176A0"/>
    <w:rsid w:val="00221AB0"/>
    <w:rsid w:val="00221E6F"/>
    <w:rsid w:val="002226E6"/>
    <w:rsid w:val="00225323"/>
    <w:rsid w:val="00225EAA"/>
    <w:rsid w:val="002323FD"/>
    <w:rsid w:val="00232B0F"/>
    <w:rsid w:val="0023414F"/>
    <w:rsid w:val="00237AB4"/>
    <w:rsid w:val="002400E8"/>
    <w:rsid w:val="00240C36"/>
    <w:rsid w:val="00240E7C"/>
    <w:rsid w:val="00241629"/>
    <w:rsid w:val="002418DF"/>
    <w:rsid w:val="002428CF"/>
    <w:rsid w:val="00242F99"/>
    <w:rsid w:val="00243B31"/>
    <w:rsid w:val="00243F79"/>
    <w:rsid w:val="00247362"/>
    <w:rsid w:val="002501FE"/>
    <w:rsid w:val="0025325C"/>
    <w:rsid w:val="002537B4"/>
    <w:rsid w:val="0025413D"/>
    <w:rsid w:val="00254F22"/>
    <w:rsid w:val="00256800"/>
    <w:rsid w:val="00260594"/>
    <w:rsid w:val="00260FAE"/>
    <w:rsid w:val="0026141D"/>
    <w:rsid w:val="00261E6C"/>
    <w:rsid w:val="00266208"/>
    <w:rsid w:val="00266A36"/>
    <w:rsid w:val="00267451"/>
    <w:rsid w:val="00270ED5"/>
    <w:rsid w:val="00272054"/>
    <w:rsid w:val="002734AE"/>
    <w:rsid w:val="00276E25"/>
    <w:rsid w:val="00277449"/>
    <w:rsid w:val="002801B1"/>
    <w:rsid w:val="00281EEB"/>
    <w:rsid w:val="0028226C"/>
    <w:rsid w:val="0028296C"/>
    <w:rsid w:val="002833B6"/>
    <w:rsid w:val="00283A53"/>
    <w:rsid w:val="00283BA1"/>
    <w:rsid w:val="0028402B"/>
    <w:rsid w:val="00285F30"/>
    <w:rsid w:val="00287A58"/>
    <w:rsid w:val="00287E9E"/>
    <w:rsid w:val="002901AE"/>
    <w:rsid w:val="0029163F"/>
    <w:rsid w:val="00293772"/>
    <w:rsid w:val="002956E2"/>
    <w:rsid w:val="00296056"/>
    <w:rsid w:val="002A14E7"/>
    <w:rsid w:val="002A1D22"/>
    <w:rsid w:val="002A27C1"/>
    <w:rsid w:val="002A2A17"/>
    <w:rsid w:val="002A3381"/>
    <w:rsid w:val="002A6E93"/>
    <w:rsid w:val="002B0C20"/>
    <w:rsid w:val="002B0DAF"/>
    <w:rsid w:val="002B0DFC"/>
    <w:rsid w:val="002B2889"/>
    <w:rsid w:val="002B3D06"/>
    <w:rsid w:val="002B5AA7"/>
    <w:rsid w:val="002B5CCF"/>
    <w:rsid w:val="002B62BC"/>
    <w:rsid w:val="002C143E"/>
    <w:rsid w:val="002C218C"/>
    <w:rsid w:val="002C2D18"/>
    <w:rsid w:val="002C2F84"/>
    <w:rsid w:val="002C3204"/>
    <w:rsid w:val="002C32B4"/>
    <w:rsid w:val="002C3B25"/>
    <w:rsid w:val="002C4B03"/>
    <w:rsid w:val="002C532C"/>
    <w:rsid w:val="002C66F1"/>
    <w:rsid w:val="002C7363"/>
    <w:rsid w:val="002D1FBF"/>
    <w:rsid w:val="002D3558"/>
    <w:rsid w:val="002D6345"/>
    <w:rsid w:val="002D7E1C"/>
    <w:rsid w:val="002E0A40"/>
    <w:rsid w:val="002E0E3C"/>
    <w:rsid w:val="002E1035"/>
    <w:rsid w:val="002E550E"/>
    <w:rsid w:val="002E5CDA"/>
    <w:rsid w:val="002E6374"/>
    <w:rsid w:val="002E6635"/>
    <w:rsid w:val="002E72E5"/>
    <w:rsid w:val="002E764B"/>
    <w:rsid w:val="002F07FD"/>
    <w:rsid w:val="002F1864"/>
    <w:rsid w:val="002F1D54"/>
    <w:rsid w:val="002F2ED7"/>
    <w:rsid w:val="002F3968"/>
    <w:rsid w:val="002F5B5E"/>
    <w:rsid w:val="003027AF"/>
    <w:rsid w:val="00302C32"/>
    <w:rsid w:val="003031A1"/>
    <w:rsid w:val="0030453C"/>
    <w:rsid w:val="00305AE5"/>
    <w:rsid w:val="00311FC7"/>
    <w:rsid w:val="00312B1F"/>
    <w:rsid w:val="00313032"/>
    <w:rsid w:val="00314605"/>
    <w:rsid w:val="00314C18"/>
    <w:rsid w:val="00316EB6"/>
    <w:rsid w:val="00317299"/>
    <w:rsid w:val="00317C07"/>
    <w:rsid w:val="00317C18"/>
    <w:rsid w:val="003203B4"/>
    <w:rsid w:val="00321DE7"/>
    <w:rsid w:val="00325140"/>
    <w:rsid w:val="0032557D"/>
    <w:rsid w:val="00327F06"/>
    <w:rsid w:val="00332A23"/>
    <w:rsid w:val="00332A29"/>
    <w:rsid w:val="00332B2B"/>
    <w:rsid w:val="0033476C"/>
    <w:rsid w:val="0033481B"/>
    <w:rsid w:val="00334A51"/>
    <w:rsid w:val="00335A6E"/>
    <w:rsid w:val="003373E8"/>
    <w:rsid w:val="003401B1"/>
    <w:rsid w:val="003409C0"/>
    <w:rsid w:val="00340D8E"/>
    <w:rsid w:val="003410BE"/>
    <w:rsid w:val="003416E1"/>
    <w:rsid w:val="003421C2"/>
    <w:rsid w:val="003442AA"/>
    <w:rsid w:val="00344E0D"/>
    <w:rsid w:val="003452B1"/>
    <w:rsid w:val="00351A98"/>
    <w:rsid w:val="003524B0"/>
    <w:rsid w:val="00353C2B"/>
    <w:rsid w:val="003573A2"/>
    <w:rsid w:val="00357CAA"/>
    <w:rsid w:val="003609C8"/>
    <w:rsid w:val="00361667"/>
    <w:rsid w:val="0036184E"/>
    <w:rsid w:val="0036221D"/>
    <w:rsid w:val="00365251"/>
    <w:rsid w:val="00366A2F"/>
    <w:rsid w:val="00367EB5"/>
    <w:rsid w:val="003703C5"/>
    <w:rsid w:val="00370CCD"/>
    <w:rsid w:val="00370F77"/>
    <w:rsid w:val="003712AE"/>
    <w:rsid w:val="00371598"/>
    <w:rsid w:val="00373B50"/>
    <w:rsid w:val="00374FA1"/>
    <w:rsid w:val="003750DB"/>
    <w:rsid w:val="003752F8"/>
    <w:rsid w:val="003762A7"/>
    <w:rsid w:val="00376F28"/>
    <w:rsid w:val="0037734C"/>
    <w:rsid w:val="003778D7"/>
    <w:rsid w:val="00377939"/>
    <w:rsid w:val="00382626"/>
    <w:rsid w:val="00382C82"/>
    <w:rsid w:val="003845AD"/>
    <w:rsid w:val="00384C7F"/>
    <w:rsid w:val="00384D2B"/>
    <w:rsid w:val="003867A1"/>
    <w:rsid w:val="00391ECC"/>
    <w:rsid w:val="00391FD3"/>
    <w:rsid w:val="00392C71"/>
    <w:rsid w:val="003937F6"/>
    <w:rsid w:val="00393952"/>
    <w:rsid w:val="00393AE8"/>
    <w:rsid w:val="00396698"/>
    <w:rsid w:val="00396B66"/>
    <w:rsid w:val="00396D30"/>
    <w:rsid w:val="003970F4"/>
    <w:rsid w:val="003A05E8"/>
    <w:rsid w:val="003A1F4D"/>
    <w:rsid w:val="003A4382"/>
    <w:rsid w:val="003A69ED"/>
    <w:rsid w:val="003A7CD4"/>
    <w:rsid w:val="003B01CA"/>
    <w:rsid w:val="003B0379"/>
    <w:rsid w:val="003B1B0E"/>
    <w:rsid w:val="003B2184"/>
    <w:rsid w:val="003B777A"/>
    <w:rsid w:val="003C08DC"/>
    <w:rsid w:val="003C307C"/>
    <w:rsid w:val="003C3DFE"/>
    <w:rsid w:val="003C46CA"/>
    <w:rsid w:val="003C4F0B"/>
    <w:rsid w:val="003C5002"/>
    <w:rsid w:val="003C6918"/>
    <w:rsid w:val="003C7125"/>
    <w:rsid w:val="003C7D59"/>
    <w:rsid w:val="003D06BC"/>
    <w:rsid w:val="003D1DFB"/>
    <w:rsid w:val="003D21FE"/>
    <w:rsid w:val="003D25B2"/>
    <w:rsid w:val="003D2ECA"/>
    <w:rsid w:val="003D3427"/>
    <w:rsid w:val="003D3CEE"/>
    <w:rsid w:val="003D428B"/>
    <w:rsid w:val="003D454D"/>
    <w:rsid w:val="003D4FD4"/>
    <w:rsid w:val="003D56C3"/>
    <w:rsid w:val="003D58A4"/>
    <w:rsid w:val="003D58AF"/>
    <w:rsid w:val="003D5C15"/>
    <w:rsid w:val="003D66C6"/>
    <w:rsid w:val="003E14D1"/>
    <w:rsid w:val="003E26F1"/>
    <w:rsid w:val="003E28B6"/>
    <w:rsid w:val="003E351A"/>
    <w:rsid w:val="003E36A8"/>
    <w:rsid w:val="003E45ED"/>
    <w:rsid w:val="003E4CFE"/>
    <w:rsid w:val="003E5670"/>
    <w:rsid w:val="003E5F46"/>
    <w:rsid w:val="003F54FA"/>
    <w:rsid w:val="003F587D"/>
    <w:rsid w:val="003F6D68"/>
    <w:rsid w:val="0040007F"/>
    <w:rsid w:val="00400B15"/>
    <w:rsid w:val="00401214"/>
    <w:rsid w:val="00402102"/>
    <w:rsid w:val="00402B23"/>
    <w:rsid w:val="004059DD"/>
    <w:rsid w:val="00405D3E"/>
    <w:rsid w:val="00405D53"/>
    <w:rsid w:val="00405E66"/>
    <w:rsid w:val="00407D50"/>
    <w:rsid w:val="0041015D"/>
    <w:rsid w:val="004113D2"/>
    <w:rsid w:val="004120DE"/>
    <w:rsid w:val="00412CDA"/>
    <w:rsid w:val="0041361C"/>
    <w:rsid w:val="00413B1B"/>
    <w:rsid w:val="00414536"/>
    <w:rsid w:val="00414789"/>
    <w:rsid w:val="004147E2"/>
    <w:rsid w:val="00414AA4"/>
    <w:rsid w:val="004158C3"/>
    <w:rsid w:val="00416EC0"/>
    <w:rsid w:val="00417E6A"/>
    <w:rsid w:val="00417FE4"/>
    <w:rsid w:val="0042146D"/>
    <w:rsid w:val="004217D6"/>
    <w:rsid w:val="004220C9"/>
    <w:rsid w:val="00422D90"/>
    <w:rsid w:val="00423D50"/>
    <w:rsid w:val="00424069"/>
    <w:rsid w:val="004241CA"/>
    <w:rsid w:val="004242DD"/>
    <w:rsid w:val="00425FD7"/>
    <w:rsid w:val="004273AB"/>
    <w:rsid w:val="0042771D"/>
    <w:rsid w:val="0043178E"/>
    <w:rsid w:val="00431900"/>
    <w:rsid w:val="004329BB"/>
    <w:rsid w:val="004329D2"/>
    <w:rsid w:val="00434830"/>
    <w:rsid w:val="00434944"/>
    <w:rsid w:val="00434B84"/>
    <w:rsid w:val="00436628"/>
    <w:rsid w:val="0043789B"/>
    <w:rsid w:val="00440794"/>
    <w:rsid w:val="004417A0"/>
    <w:rsid w:val="00442F36"/>
    <w:rsid w:val="0044400D"/>
    <w:rsid w:val="004464C9"/>
    <w:rsid w:val="00446AA5"/>
    <w:rsid w:val="00446D5C"/>
    <w:rsid w:val="00450796"/>
    <w:rsid w:val="004507DC"/>
    <w:rsid w:val="00452793"/>
    <w:rsid w:val="004535CF"/>
    <w:rsid w:val="00453CA0"/>
    <w:rsid w:val="00454793"/>
    <w:rsid w:val="0045659A"/>
    <w:rsid w:val="0045698B"/>
    <w:rsid w:val="0046134F"/>
    <w:rsid w:val="00461B32"/>
    <w:rsid w:val="00461C30"/>
    <w:rsid w:val="00462FA1"/>
    <w:rsid w:val="004637C4"/>
    <w:rsid w:val="00471A85"/>
    <w:rsid w:val="004728CA"/>
    <w:rsid w:val="0047379F"/>
    <w:rsid w:val="00474E53"/>
    <w:rsid w:val="00475016"/>
    <w:rsid w:val="00477216"/>
    <w:rsid w:val="00480614"/>
    <w:rsid w:val="0048094D"/>
    <w:rsid w:val="00480D3D"/>
    <w:rsid w:val="00480FB9"/>
    <w:rsid w:val="004816C0"/>
    <w:rsid w:val="00481C80"/>
    <w:rsid w:val="00484E9B"/>
    <w:rsid w:val="004851C5"/>
    <w:rsid w:val="004853A9"/>
    <w:rsid w:val="00486DD0"/>
    <w:rsid w:val="00487255"/>
    <w:rsid w:val="00491ACA"/>
    <w:rsid w:val="00491DA6"/>
    <w:rsid w:val="00491EC6"/>
    <w:rsid w:val="00493275"/>
    <w:rsid w:val="00494325"/>
    <w:rsid w:val="00495E83"/>
    <w:rsid w:val="004966CE"/>
    <w:rsid w:val="00496F91"/>
    <w:rsid w:val="004A04ED"/>
    <w:rsid w:val="004A2D95"/>
    <w:rsid w:val="004A402A"/>
    <w:rsid w:val="004A4169"/>
    <w:rsid w:val="004A4DEF"/>
    <w:rsid w:val="004A4EDF"/>
    <w:rsid w:val="004A73FB"/>
    <w:rsid w:val="004B0892"/>
    <w:rsid w:val="004B0AD6"/>
    <w:rsid w:val="004B1B37"/>
    <w:rsid w:val="004B1F49"/>
    <w:rsid w:val="004B294B"/>
    <w:rsid w:val="004B3077"/>
    <w:rsid w:val="004B37D3"/>
    <w:rsid w:val="004B41AF"/>
    <w:rsid w:val="004B4C48"/>
    <w:rsid w:val="004B4FD5"/>
    <w:rsid w:val="004B6C15"/>
    <w:rsid w:val="004C09C1"/>
    <w:rsid w:val="004C1F03"/>
    <w:rsid w:val="004C3264"/>
    <w:rsid w:val="004C32E6"/>
    <w:rsid w:val="004C3894"/>
    <w:rsid w:val="004C53CC"/>
    <w:rsid w:val="004C56BA"/>
    <w:rsid w:val="004C5A96"/>
    <w:rsid w:val="004C670F"/>
    <w:rsid w:val="004D12D3"/>
    <w:rsid w:val="004D2E63"/>
    <w:rsid w:val="004D41AA"/>
    <w:rsid w:val="004D446F"/>
    <w:rsid w:val="004D5A87"/>
    <w:rsid w:val="004D680D"/>
    <w:rsid w:val="004D6B51"/>
    <w:rsid w:val="004D7BF8"/>
    <w:rsid w:val="004E16FF"/>
    <w:rsid w:val="004E1E14"/>
    <w:rsid w:val="004E5868"/>
    <w:rsid w:val="004F03FE"/>
    <w:rsid w:val="004F4735"/>
    <w:rsid w:val="004F52C0"/>
    <w:rsid w:val="00500003"/>
    <w:rsid w:val="005023AF"/>
    <w:rsid w:val="00503371"/>
    <w:rsid w:val="00503519"/>
    <w:rsid w:val="00503C46"/>
    <w:rsid w:val="00503E74"/>
    <w:rsid w:val="00507CDB"/>
    <w:rsid w:val="0051088E"/>
    <w:rsid w:val="005108BD"/>
    <w:rsid w:val="00512D64"/>
    <w:rsid w:val="00513CFC"/>
    <w:rsid w:val="00513F1C"/>
    <w:rsid w:val="00514378"/>
    <w:rsid w:val="00516CD2"/>
    <w:rsid w:val="00517357"/>
    <w:rsid w:val="005205F8"/>
    <w:rsid w:val="00520ADA"/>
    <w:rsid w:val="00521184"/>
    <w:rsid w:val="00521700"/>
    <w:rsid w:val="00522147"/>
    <w:rsid w:val="00522BAB"/>
    <w:rsid w:val="00523935"/>
    <w:rsid w:val="00525AA0"/>
    <w:rsid w:val="005263B8"/>
    <w:rsid w:val="005270F5"/>
    <w:rsid w:val="00527E4A"/>
    <w:rsid w:val="005304FE"/>
    <w:rsid w:val="00530904"/>
    <w:rsid w:val="00530F48"/>
    <w:rsid w:val="00531F31"/>
    <w:rsid w:val="00533301"/>
    <w:rsid w:val="00534A1A"/>
    <w:rsid w:val="0053599C"/>
    <w:rsid w:val="00535BC0"/>
    <w:rsid w:val="0053603C"/>
    <w:rsid w:val="00536C6D"/>
    <w:rsid w:val="00537491"/>
    <w:rsid w:val="00537A18"/>
    <w:rsid w:val="00537A65"/>
    <w:rsid w:val="00540ADA"/>
    <w:rsid w:val="00540BB7"/>
    <w:rsid w:val="0054146D"/>
    <w:rsid w:val="00543061"/>
    <w:rsid w:val="00544B11"/>
    <w:rsid w:val="00550D8D"/>
    <w:rsid w:val="005530FC"/>
    <w:rsid w:val="0055361D"/>
    <w:rsid w:val="00554F50"/>
    <w:rsid w:val="005575DE"/>
    <w:rsid w:val="005575E5"/>
    <w:rsid w:val="00557B63"/>
    <w:rsid w:val="005600F5"/>
    <w:rsid w:val="00561A4B"/>
    <w:rsid w:val="005628D9"/>
    <w:rsid w:val="00562BB4"/>
    <w:rsid w:val="005651D1"/>
    <w:rsid w:val="00565234"/>
    <w:rsid w:val="00567DD9"/>
    <w:rsid w:val="00572168"/>
    <w:rsid w:val="00575F5C"/>
    <w:rsid w:val="005771FF"/>
    <w:rsid w:val="00577FA2"/>
    <w:rsid w:val="00580166"/>
    <w:rsid w:val="00580A49"/>
    <w:rsid w:val="005812D6"/>
    <w:rsid w:val="0058209E"/>
    <w:rsid w:val="00583B8C"/>
    <w:rsid w:val="00584290"/>
    <w:rsid w:val="00584932"/>
    <w:rsid w:val="00587CAC"/>
    <w:rsid w:val="00587FC5"/>
    <w:rsid w:val="00592887"/>
    <w:rsid w:val="005933A3"/>
    <w:rsid w:val="005937D6"/>
    <w:rsid w:val="00593D54"/>
    <w:rsid w:val="00593F19"/>
    <w:rsid w:val="005961B7"/>
    <w:rsid w:val="005961D2"/>
    <w:rsid w:val="005A0885"/>
    <w:rsid w:val="005A2EC2"/>
    <w:rsid w:val="005A54C4"/>
    <w:rsid w:val="005A5BC2"/>
    <w:rsid w:val="005A625C"/>
    <w:rsid w:val="005A671A"/>
    <w:rsid w:val="005A7558"/>
    <w:rsid w:val="005B001E"/>
    <w:rsid w:val="005B2B06"/>
    <w:rsid w:val="005B427C"/>
    <w:rsid w:val="005B5202"/>
    <w:rsid w:val="005B5A70"/>
    <w:rsid w:val="005C180D"/>
    <w:rsid w:val="005C2749"/>
    <w:rsid w:val="005C35AB"/>
    <w:rsid w:val="005C7268"/>
    <w:rsid w:val="005D05D5"/>
    <w:rsid w:val="005D0FDF"/>
    <w:rsid w:val="005D1A67"/>
    <w:rsid w:val="005D3131"/>
    <w:rsid w:val="005D3F0A"/>
    <w:rsid w:val="005D4567"/>
    <w:rsid w:val="005D62BE"/>
    <w:rsid w:val="005D6F34"/>
    <w:rsid w:val="005E1B31"/>
    <w:rsid w:val="005E2224"/>
    <w:rsid w:val="005E4207"/>
    <w:rsid w:val="005E4AAD"/>
    <w:rsid w:val="005E6759"/>
    <w:rsid w:val="005E67C5"/>
    <w:rsid w:val="005E7800"/>
    <w:rsid w:val="005E7CF8"/>
    <w:rsid w:val="005F1F79"/>
    <w:rsid w:val="005F2C71"/>
    <w:rsid w:val="005F4C7E"/>
    <w:rsid w:val="005F50BC"/>
    <w:rsid w:val="005F50DF"/>
    <w:rsid w:val="005F6488"/>
    <w:rsid w:val="005F7297"/>
    <w:rsid w:val="00600867"/>
    <w:rsid w:val="00600F18"/>
    <w:rsid w:val="006016D3"/>
    <w:rsid w:val="00601CEF"/>
    <w:rsid w:val="00602288"/>
    <w:rsid w:val="00603195"/>
    <w:rsid w:val="00603672"/>
    <w:rsid w:val="0061181C"/>
    <w:rsid w:val="006168D6"/>
    <w:rsid w:val="00623414"/>
    <w:rsid w:val="0062492D"/>
    <w:rsid w:val="00627611"/>
    <w:rsid w:val="0063010C"/>
    <w:rsid w:val="00632724"/>
    <w:rsid w:val="006366C6"/>
    <w:rsid w:val="00636D6A"/>
    <w:rsid w:val="006426C0"/>
    <w:rsid w:val="0064300F"/>
    <w:rsid w:val="00645D34"/>
    <w:rsid w:val="00645D63"/>
    <w:rsid w:val="006468CF"/>
    <w:rsid w:val="00647113"/>
    <w:rsid w:val="00650977"/>
    <w:rsid w:val="00650EB1"/>
    <w:rsid w:val="0065127B"/>
    <w:rsid w:val="00651DA2"/>
    <w:rsid w:val="00652033"/>
    <w:rsid w:val="00653A16"/>
    <w:rsid w:val="00656051"/>
    <w:rsid w:val="006572C8"/>
    <w:rsid w:val="0066726F"/>
    <w:rsid w:val="0067042A"/>
    <w:rsid w:val="00671101"/>
    <w:rsid w:val="006727F9"/>
    <w:rsid w:val="00672817"/>
    <w:rsid w:val="006728BE"/>
    <w:rsid w:val="00674F43"/>
    <w:rsid w:val="00677B97"/>
    <w:rsid w:val="0068239E"/>
    <w:rsid w:val="00684210"/>
    <w:rsid w:val="00684487"/>
    <w:rsid w:val="00684F53"/>
    <w:rsid w:val="006866F9"/>
    <w:rsid w:val="00686F30"/>
    <w:rsid w:val="0068701F"/>
    <w:rsid w:val="006871D1"/>
    <w:rsid w:val="006877CA"/>
    <w:rsid w:val="00687973"/>
    <w:rsid w:val="0069061D"/>
    <w:rsid w:val="00690E7B"/>
    <w:rsid w:val="00690FB8"/>
    <w:rsid w:val="006954F2"/>
    <w:rsid w:val="006968B5"/>
    <w:rsid w:val="00696F22"/>
    <w:rsid w:val="006A135D"/>
    <w:rsid w:val="006A15D6"/>
    <w:rsid w:val="006A3446"/>
    <w:rsid w:val="006A3744"/>
    <w:rsid w:val="006A6A4F"/>
    <w:rsid w:val="006A6ED7"/>
    <w:rsid w:val="006B1E5D"/>
    <w:rsid w:val="006B31FC"/>
    <w:rsid w:val="006B6056"/>
    <w:rsid w:val="006B6F4B"/>
    <w:rsid w:val="006C006E"/>
    <w:rsid w:val="006C186D"/>
    <w:rsid w:val="006C2D73"/>
    <w:rsid w:val="006C2F14"/>
    <w:rsid w:val="006C3211"/>
    <w:rsid w:val="006C3512"/>
    <w:rsid w:val="006C77FD"/>
    <w:rsid w:val="006C7D40"/>
    <w:rsid w:val="006C7DAB"/>
    <w:rsid w:val="006D04C3"/>
    <w:rsid w:val="006D1CD6"/>
    <w:rsid w:val="006D2122"/>
    <w:rsid w:val="006D41AE"/>
    <w:rsid w:val="006D4E32"/>
    <w:rsid w:val="006D5C0B"/>
    <w:rsid w:val="006D7E3C"/>
    <w:rsid w:val="006E0003"/>
    <w:rsid w:val="006E16AF"/>
    <w:rsid w:val="006E1E56"/>
    <w:rsid w:val="006E376E"/>
    <w:rsid w:val="006E3AF8"/>
    <w:rsid w:val="006E47B8"/>
    <w:rsid w:val="006E504B"/>
    <w:rsid w:val="006E617C"/>
    <w:rsid w:val="006E7207"/>
    <w:rsid w:val="006F01A1"/>
    <w:rsid w:val="006F1460"/>
    <w:rsid w:val="006F1963"/>
    <w:rsid w:val="006F29B9"/>
    <w:rsid w:val="006F3029"/>
    <w:rsid w:val="006F58A6"/>
    <w:rsid w:val="006F5E1F"/>
    <w:rsid w:val="006F732D"/>
    <w:rsid w:val="0070231A"/>
    <w:rsid w:val="0070477B"/>
    <w:rsid w:val="00704E5F"/>
    <w:rsid w:val="00704EB8"/>
    <w:rsid w:val="00710D1E"/>
    <w:rsid w:val="0071491E"/>
    <w:rsid w:val="00714CE5"/>
    <w:rsid w:val="00715C85"/>
    <w:rsid w:val="007161A2"/>
    <w:rsid w:val="00717414"/>
    <w:rsid w:val="00720245"/>
    <w:rsid w:val="00721782"/>
    <w:rsid w:val="00722332"/>
    <w:rsid w:val="00723BEE"/>
    <w:rsid w:val="007268E2"/>
    <w:rsid w:val="00727693"/>
    <w:rsid w:val="00731EF1"/>
    <w:rsid w:val="00732E74"/>
    <w:rsid w:val="007352B0"/>
    <w:rsid w:val="00735F07"/>
    <w:rsid w:val="00737324"/>
    <w:rsid w:val="007400C5"/>
    <w:rsid w:val="00740853"/>
    <w:rsid w:val="00743ED4"/>
    <w:rsid w:val="007450F9"/>
    <w:rsid w:val="00745929"/>
    <w:rsid w:val="0074600D"/>
    <w:rsid w:val="00746BA4"/>
    <w:rsid w:val="0075055B"/>
    <w:rsid w:val="00752614"/>
    <w:rsid w:val="00752FBA"/>
    <w:rsid w:val="007601BE"/>
    <w:rsid w:val="007601D5"/>
    <w:rsid w:val="0076038B"/>
    <w:rsid w:val="007603C2"/>
    <w:rsid w:val="007618B8"/>
    <w:rsid w:val="00762ED3"/>
    <w:rsid w:val="00763589"/>
    <w:rsid w:val="00765995"/>
    <w:rsid w:val="00767497"/>
    <w:rsid w:val="007728D2"/>
    <w:rsid w:val="00772AC7"/>
    <w:rsid w:val="0077399A"/>
    <w:rsid w:val="00774DEE"/>
    <w:rsid w:val="0077700B"/>
    <w:rsid w:val="00780FF2"/>
    <w:rsid w:val="007829C9"/>
    <w:rsid w:val="00782A68"/>
    <w:rsid w:val="00783ACD"/>
    <w:rsid w:val="00783E98"/>
    <w:rsid w:val="00790BB8"/>
    <w:rsid w:val="00791207"/>
    <w:rsid w:val="00794B4E"/>
    <w:rsid w:val="00794B53"/>
    <w:rsid w:val="00795149"/>
    <w:rsid w:val="007963B6"/>
    <w:rsid w:val="00797494"/>
    <w:rsid w:val="00797BB6"/>
    <w:rsid w:val="007A02B9"/>
    <w:rsid w:val="007A0621"/>
    <w:rsid w:val="007A3284"/>
    <w:rsid w:val="007A36F6"/>
    <w:rsid w:val="007A47F0"/>
    <w:rsid w:val="007A678D"/>
    <w:rsid w:val="007A6B32"/>
    <w:rsid w:val="007A6B71"/>
    <w:rsid w:val="007A753A"/>
    <w:rsid w:val="007B155E"/>
    <w:rsid w:val="007B1871"/>
    <w:rsid w:val="007B2771"/>
    <w:rsid w:val="007B3E54"/>
    <w:rsid w:val="007B5319"/>
    <w:rsid w:val="007B62EB"/>
    <w:rsid w:val="007C0D12"/>
    <w:rsid w:val="007C0E3D"/>
    <w:rsid w:val="007C3899"/>
    <w:rsid w:val="007C3B33"/>
    <w:rsid w:val="007C49AE"/>
    <w:rsid w:val="007C5714"/>
    <w:rsid w:val="007D0ECF"/>
    <w:rsid w:val="007D0ED1"/>
    <w:rsid w:val="007D127F"/>
    <w:rsid w:val="007D1D23"/>
    <w:rsid w:val="007D271B"/>
    <w:rsid w:val="007D3DA3"/>
    <w:rsid w:val="007D4BAA"/>
    <w:rsid w:val="007D510F"/>
    <w:rsid w:val="007D5317"/>
    <w:rsid w:val="007D5DED"/>
    <w:rsid w:val="007D67A1"/>
    <w:rsid w:val="007D70E6"/>
    <w:rsid w:val="007D7A59"/>
    <w:rsid w:val="007D7F5A"/>
    <w:rsid w:val="007E0A53"/>
    <w:rsid w:val="007E0A92"/>
    <w:rsid w:val="007E15B7"/>
    <w:rsid w:val="007E2323"/>
    <w:rsid w:val="007E34D7"/>
    <w:rsid w:val="007E3E22"/>
    <w:rsid w:val="007E584C"/>
    <w:rsid w:val="007E5CB7"/>
    <w:rsid w:val="007E617A"/>
    <w:rsid w:val="007F1158"/>
    <w:rsid w:val="007F4646"/>
    <w:rsid w:val="007F4907"/>
    <w:rsid w:val="007F4AF4"/>
    <w:rsid w:val="00801513"/>
    <w:rsid w:val="00801D8F"/>
    <w:rsid w:val="008039F0"/>
    <w:rsid w:val="00806453"/>
    <w:rsid w:val="00810E1C"/>
    <w:rsid w:val="00810E7C"/>
    <w:rsid w:val="00816429"/>
    <w:rsid w:val="00816BDF"/>
    <w:rsid w:val="00817575"/>
    <w:rsid w:val="0082005B"/>
    <w:rsid w:val="0082009D"/>
    <w:rsid w:val="00822B54"/>
    <w:rsid w:val="00822F48"/>
    <w:rsid w:val="00823C76"/>
    <w:rsid w:val="008268FB"/>
    <w:rsid w:val="0083017C"/>
    <w:rsid w:val="0083248A"/>
    <w:rsid w:val="00835025"/>
    <w:rsid w:val="00836BF8"/>
    <w:rsid w:val="0083A14B"/>
    <w:rsid w:val="008422E8"/>
    <w:rsid w:val="0084363B"/>
    <w:rsid w:val="00844EF0"/>
    <w:rsid w:val="00845AE0"/>
    <w:rsid w:val="00850CEC"/>
    <w:rsid w:val="00855E26"/>
    <w:rsid w:val="00855EA0"/>
    <w:rsid w:val="00860D6E"/>
    <w:rsid w:val="008615D7"/>
    <w:rsid w:val="0086236F"/>
    <w:rsid w:val="008637FE"/>
    <w:rsid w:val="00864D39"/>
    <w:rsid w:val="0086755B"/>
    <w:rsid w:val="00870E68"/>
    <w:rsid w:val="0087599F"/>
    <w:rsid w:val="00875ED6"/>
    <w:rsid w:val="00876303"/>
    <w:rsid w:val="0087661E"/>
    <w:rsid w:val="00877BEE"/>
    <w:rsid w:val="00880E05"/>
    <w:rsid w:val="0088170F"/>
    <w:rsid w:val="0088250B"/>
    <w:rsid w:val="0088461E"/>
    <w:rsid w:val="00885F1B"/>
    <w:rsid w:val="0088621F"/>
    <w:rsid w:val="008863B1"/>
    <w:rsid w:val="00890620"/>
    <w:rsid w:val="008914F8"/>
    <w:rsid w:val="00891F6F"/>
    <w:rsid w:val="0089346C"/>
    <w:rsid w:val="008936B2"/>
    <w:rsid w:val="0089392D"/>
    <w:rsid w:val="008940D6"/>
    <w:rsid w:val="00895A19"/>
    <w:rsid w:val="00895D59"/>
    <w:rsid w:val="008976ED"/>
    <w:rsid w:val="008A02F0"/>
    <w:rsid w:val="008A0D89"/>
    <w:rsid w:val="008A20D1"/>
    <w:rsid w:val="008A36F1"/>
    <w:rsid w:val="008A5720"/>
    <w:rsid w:val="008A6020"/>
    <w:rsid w:val="008B0272"/>
    <w:rsid w:val="008B02C0"/>
    <w:rsid w:val="008B0665"/>
    <w:rsid w:val="008B1139"/>
    <w:rsid w:val="008B1D7D"/>
    <w:rsid w:val="008B232B"/>
    <w:rsid w:val="008B37DC"/>
    <w:rsid w:val="008B5081"/>
    <w:rsid w:val="008B6976"/>
    <w:rsid w:val="008B6E83"/>
    <w:rsid w:val="008B7B7E"/>
    <w:rsid w:val="008C0416"/>
    <w:rsid w:val="008C1BE5"/>
    <w:rsid w:val="008C239A"/>
    <w:rsid w:val="008C2E33"/>
    <w:rsid w:val="008C44E6"/>
    <w:rsid w:val="008C4C33"/>
    <w:rsid w:val="008C4E2D"/>
    <w:rsid w:val="008C531E"/>
    <w:rsid w:val="008D25E2"/>
    <w:rsid w:val="008D3E7D"/>
    <w:rsid w:val="008D4D60"/>
    <w:rsid w:val="008D4F35"/>
    <w:rsid w:val="008D546D"/>
    <w:rsid w:val="008E17AE"/>
    <w:rsid w:val="008E31D8"/>
    <w:rsid w:val="008E3EDE"/>
    <w:rsid w:val="008E44CF"/>
    <w:rsid w:val="008E57C8"/>
    <w:rsid w:val="008E6774"/>
    <w:rsid w:val="008E67AF"/>
    <w:rsid w:val="008E7FD4"/>
    <w:rsid w:val="008F3B96"/>
    <w:rsid w:val="008F5882"/>
    <w:rsid w:val="008F6213"/>
    <w:rsid w:val="00906A15"/>
    <w:rsid w:val="009105FE"/>
    <w:rsid w:val="0091355D"/>
    <w:rsid w:val="00913809"/>
    <w:rsid w:val="00913DF3"/>
    <w:rsid w:val="0091754A"/>
    <w:rsid w:val="00917D5C"/>
    <w:rsid w:val="00923059"/>
    <w:rsid w:val="00924DBD"/>
    <w:rsid w:val="00924DCC"/>
    <w:rsid w:val="00930798"/>
    <w:rsid w:val="00931141"/>
    <w:rsid w:val="00931381"/>
    <w:rsid w:val="009316BF"/>
    <w:rsid w:val="00931DD5"/>
    <w:rsid w:val="00933993"/>
    <w:rsid w:val="00934956"/>
    <w:rsid w:val="0093520C"/>
    <w:rsid w:val="0093581D"/>
    <w:rsid w:val="00935C8C"/>
    <w:rsid w:val="009374E9"/>
    <w:rsid w:val="009427D9"/>
    <w:rsid w:val="00950182"/>
    <w:rsid w:val="00951C74"/>
    <w:rsid w:val="00951E4C"/>
    <w:rsid w:val="0095200E"/>
    <w:rsid w:val="009531CF"/>
    <w:rsid w:val="0095384F"/>
    <w:rsid w:val="00953A29"/>
    <w:rsid w:val="00953B1D"/>
    <w:rsid w:val="0095548A"/>
    <w:rsid w:val="009556E4"/>
    <w:rsid w:val="009573E3"/>
    <w:rsid w:val="009578B2"/>
    <w:rsid w:val="00961FFB"/>
    <w:rsid w:val="00962BF3"/>
    <w:rsid w:val="0096401E"/>
    <w:rsid w:val="009642D7"/>
    <w:rsid w:val="009669C9"/>
    <w:rsid w:val="0096703F"/>
    <w:rsid w:val="009701CA"/>
    <w:rsid w:val="00972422"/>
    <w:rsid w:val="00973FE3"/>
    <w:rsid w:val="00974DC5"/>
    <w:rsid w:val="00974F59"/>
    <w:rsid w:val="00975C91"/>
    <w:rsid w:val="0098558D"/>
    <w:rsid w:val="0098581A"/>
    <w:rsid w:val="009865F3"/>
    <w:rsid w:val="009879AE"/>
    <w:rsid w:val="00987D80"/>
    <w:rsid w:val="0099008E"/>
    <w:rsid w:val="009907E5"/>
    <w:rsid w:val="009908EE"/>
    <w:rsid w:val="00991DB8"/>
    <w:rsid w:val="009932BC"/>
    <w:rsid w:val="00993A91"/>
    <w:rsid w:val="00993C64"/>
    <w:rsid w:val="00993ED6"/>
    <w:rsid w:val="009948FC"/>
    <w:rsid w:val="00995FD5"/>
    <w:rsid w:val="00996AAA"/>
    <w:rsid w:val="0099773A"/>
    <w:rsid w:val="009A092E"/>
    <w:rsid w:val="009A1481"/>
    <w:rsid w:val="009A1868"/>
    <w:rsid w:val="009A1EA4"/>
    <w:rsid w:val="009A1F97"/>
    <w:rsid w:val="009A2264"/>
    <w:rsid w:val="009A3BCF"/>
    <w:rsid w:val="009A400A"/>
    <w:rsid w:val="009A469D"/>
    <w:rsid w:val="009A4A98"/>
    <w:rsid w:val="009A4F9E"/>
    <w:rsid w:val="009B0D74"/>
    <w:rsid w:val="009B1B84"/>
    <w:rsid w:val="009B2002"/>
    <w:rsid w:val="009B26F2"/>
    <w:rsid w:val="009B3390"/>
    <w:rsid w:val="009B4114"/>
    <w:rsid w:val="009B4FEC"/>
    <w:rsid w:val="009B6329"/>
    <w:rsid w:val="009B7772"/>
    <w:rsid w:val="009C0566"/>
    <w:rsid w:val="009C06EC"/>
    <w:rsid w:val="009C07D7"/>
    <w:rsid w:val="009C0ED5"/>
    <w:rsid w:val="009C297D"/>
    <w:rsid w:val="009C2D46"/>
    <w:rsid w:val="009C55CB"/>
    <w:rsid w:val="009C57BC"/>
    <w:rsid w:val="009C6AD1"/>
    <w:rsid w:val="009D0B0F"/>
    <w:rsid w:val="009D25EF"/>
    <w:rsid w:val="009D3D30"/>
    <w:rsid w:val="009D4226"/>
    <w:rsid w:val="009D59E7"/>
    <w:rsid w:val="009D7F91"/>
    <w:rsid w:val="009E080D"/>
    <w:rsid w:val="009E0EAF"/>
    <w:rsid w:val="009E397F"/>
    <w:rsid w:val="009E399F"/>
    <w:rsid w:val="009E66BD"/>
    <w:rsid w:val="009E6801"/>
    <w:rsid w:val="009E7176"/>
    <w:rsid w:val="009E7658"/>
    <w:rsid w:val="009F016B"/>
    <w:rsid w:val="009F05F5"/>
    <w:rsid w:val="009F14DA"/>
    <w:rsid w:val="009F1DA9"/>
    <w:rsid w:val="009F504B"/>
    <w:rsid w:val="009F5133"/>
    <w:rsid w:val="009F6888"/>
    <w:rsid w:val="00A00221"/>
    <w:rsid w:val="00A01DE1"/>
    <w:rsid w:val="00A030FF"/>
    <w:rsid w:val="00A03A03"/>
    <w:rsid w:val="00A0471E"/>
    <w:rsid w:val="00A0629F"/>
    <w:rsid w:val="00A0720B"/>
    <w:rsid w:val="00A12EE9"/>
    <w:rsid w:val="00A136D6"/>
    <w:rsid w:val="00A1491F"/>
    <w:rsid w:val="00A157F7"/>
    <w:rsid w:val="00A15AB9"/>
    <w:rsid w:val="00A15F7A"/>
    <w:rsid w:val="00A17C93"/>
    <w:rsid w:val="00A209CC"/>
    <w:rsid w:val="00A21006"/>
    <w:rsid w:val="00A22F15"/>
    <w:rsid w:val="00A23E4D"/>
    <w:rsid w:val="00A24DBF"/>
    <w:rsid w:val="00A254DC"/>
    <w:rsid w:val="00A25544"/>
    <w:rsid w:val="00A26DF6"/>
    <w:rsid w:val="00A32D02"/>
    <w:rsid w:val="00A336E4"/>
    <w:rsid w:val="00A33EE5"/>
    <w:rsid w:val="00A34086"/>
    <w:rsid w:val="00A34793"/>
    <w:rsid w:val="00A34826"/>
    <w:rsid w:val="00A3602B"/>
    <w:rsid w:val="00A36528"/>
    <w:rsid w:val="00A4213D"/>
    <w:rsid w:val="00A42D46"/>
    <w:rsid w:val="00A4300F"/>
    <w:rsid w:val="00A434B9"/>
    <w:rsid w:val="00A452C9"/>
    <w:rsid w:val="00A53BFB"/>
    <w:rsid w:val="00A5603A"/>
    <w:rsid w:val="00A567BE"/>
    <w:rsid w:val="00A61FE2"/>
    <w:rsid w:val="00A6300C"/>
    <w:rsid w:val="00A6325F"/>
    <w:rsid w:val="00A6334F"/>
    <w:rsid w:val="00A645B6"/>
    <w:rsid w:val="00A64A1C"/>
    <w:rsid w:val="00A65F72"/>
    <w:rsid w:val="00A66451"/>
    <w:rsid w:val="00A66C26"/>
    <w:rsid w:val="00A71223"/>
    <w:rsid w:val="00A71673"/>
    <w:rsid w:val="00A71E3C"/>
    <w:rsid w:val="00A74452"/>
    <w:rsid w:val="00A74790"/>
    <w:rsid w:val="00A749EF"/>
    <w:rsid w:val="00A74A94"/>
    <w:rsid w:val="00A771E0"/>
    <w:rsid w:val="00A77FA5"/>
    <w:rsid w:val="00A8107C"/>
    <w:rsid w:val="00A8197E"/>
    <w:rsid w:val="00A844FF"/>
    <w:rsid w:val="00A8580C"/>
    <w:rsid w:val="00A868F0"/>
    <w:rsid w:val="00A91975"/>
    <w:rsid w:val="00A91AF1"/>
    <w:rsid w:val="00A9285E"/>
    <w:rsid w:val="00A92D7D"/>
    <w:rsid w:val="00A941A9"/>
    <w:rsid w:val="00A95109"/>
    <w:rsid w:val="00A9585A"/>
    <w:rsid w:val="00A97883"/>
    <w:rsid w:val="00A97EB9"/>
    <w:rsid w:val="00A97F16"/>
    <w:rsid w:val="00AA16C4"/>
    <w:rsid w:val="00AA1866"/>
    <w:rsid w:val="00AA1CA7"/>
    <w:rsid w:val="00AA290D"/>
    <w:rsid w:val="00AA4488"/>
    <w:rsid w:val="00AA4CBD"/>
    <w:rsid w:val="00AA52EA"/>
    <w:rsid w:val="00AA6B0F"/>
    <w:rsid w:val="00AA6E20"/>
    <w:rsid w:val="00AA7639"/>
    <w:rsid w:val="00AB08E6"/>
    <w:rsid w:val="00AB1D76"/>
    <w:rsid w:val="00AB2F1B"/>
    <w:rsid w:val="00AB2F54"/>
    <w:rsid w:val="00AB5C7A"/>
    <w:rsid w:val="00AB6AFD"/>
    <w:rsid w:val="00AC0928"/>
    <w:rsid w:val="00AC1452"/>
    <w:rsid w:val="00AC1F89"/>
    <w:rsid w:val="00AC4CE6"/>
    <w:rsid w:val="00AC588E"/>
    <w:rsid w:val="00AC594A"/>
    <w:rsid w:val="00AC649F"/>
    <w:rsid w:val="00AC6C6E"/>
    <w:rsid w:val="00AC7590"/>
    <w:rsid w:val="00AD216C"/>
    <w:rsid w:val="00AD2709"/>
    <w:rsid w:val="00AD3771"/>
    <w:rsid w:val="00AD7793"/>
    <w:rsid w:val="00AD7E7E"/>
    <w:rsid w:val="00AE1FA3"/>
    <w:rsid w:val="00AE4479"/>
    <w:rsid w:val="00AE5527"/>
    <w:rsid w:val="00AE5BD4"/>
    <w:rsid w:val="00AF01B1"/>
    <w:rsid w:val="00AF01B8"/>
    <w:rsid w:val="00AF0513"/>
    <w:rsid w:val="00AF0CE8"/>
    <w:rsid w:val="00AF1C6F"/>
    <w:rsid w:val="00AF270A"/>
    <w:rsid w:val="00AF4AED"/>
    <w:rsid w:val="00AF63CD"/>
    <w:rsid w:val="00AF660C"/>
    <w:rsid w:val="00AF70EF"/>
    <w:rsid w:val="00B010A8"/>
    <w:rsid w:val="00B01830"/>
    <w:rsid w:val="00B03D90"/>
    <w:rsid w:val="00B05C6C"/>
    <w:rsid w:val="00B0672B"/>
    <w:rsid w:val="00B07C58"/>
    <w:rsid w:val="00B112B2"/>
    <w:rsid w:val="00B11AD6"/>
    <w:rsid w:val="00B136AC"/>
    <w:rsid w:val="00B13CF9"/>
    <w:rsid w:val="00B140C0"/>
    <w:rsid w:val="00B149D9"/>
    <w:rsid w:val="00B1531E"/>
    <w:rsid w:val="00B15CDD"/>
    <w:rsid w:val="00B15EC5"/>
    <w:rsid w:val="00B20494"/>
    <w:rsid w:val="00B22A05"/>
    <w:rsid w:val="00B242A1"/>
    <w:rsid w:val="00B24DA3"/>
    <w:rsid w:val="00B25C61"/>
    <w:rsid w:val="00B2622E"/>
    <w:rsid w:val="00B27080"/>
    <w:rsid w:val="00B30603"/>
    <w:rsid w:val="00B30897"/>
    <w:rsid w:val="00B33003"/>
    <w:rsid w:val="00B34232"/>
    <w:rsid w:val="00B34852"/>
    <w:rsid w:val="00B3590F"/>
    <w:rsid w:val="00B373E8"/>
    <w:rsid w:val="00B37CEE"/>
    <w:rsid w:val="00B40522"/>
    <w:rsid w:val="00B41DB5"/>
    <w:rsid w:val="00B43EA0"/>
    <w:rsid w:val="00B43F43"/>
    <w:rsid w:val="00B447C2"/>
    <w:rsid w:val="00B44EAE"/>
    <w:rsid w:val="00B45D68"/>
    <w:rsid w:val="00B468B6"/>
    <w:rsid w:val="00B47582"/>
    <w:rsid w:val="00B50260"/>
    <w:rsid w:val="00B50830"/>
    <w:rsid w:val="00B5349F"/>
    <w:rsid w:val="00B54F94"/>
    <w:rsid w:val="00B55C79"/>
    <w:rsid w:val="00B560E0"/>
    <w:rsid w:val="00B6001A"/>
    <w:rsid w:val="00B62575"/>
    <w:rsid w:val="00B629E0"/>
    <w:rsid w:val="00B64E4F"/>
    <w:rsid w:val="00B6638F"/>
    <w:rsid w:val="00B67C1A"/>
    <w:rsid w:val="00B70B2C"/>
    <w:rsid w:val="00B723BF"/>
    <w:rsid w:val="00B7519E"/>
    <w:rsid w:val="00B75807"/>
    <w:rsid w:val="00B758BF"/>
    <w:rsid w:val="00B77BB6"/>
    <w:rsid w:val="00B77E84"/>
    <w:rsid w:val="00B80C16"/>
    <w:rsid w:val="00B8295A"/>
    <w:rsid w:val="00B82CBF"/>
    <w:rsid w:val="00B85035"/>
    <w:rsid w:val="00B85A77"/>
    <w:rsid w:val="00B85F6D"/>
    <w:rsid w:val="00B87610"/>
    <w:rsid w:val="00B90F59"/>
    <w:rsid w:val="00B91587"/>
    <w:rsid w:val="00B9180E"/>
    <w:rsid w:val="00B92D70"/>
    <w:rsid w:val="00B94B49"/>
    <w:rsid w:val="00B94D62"/>
    <w:rsid w:val="00B97177"/>
    <w:rsid w:val="00BA1F3D"/>
    <w:rsid w:val="00BA26F9"/>
    <w:rsid w:val="00BA2B50"/>
    <w:rsid w:val="00BA44DF"/>
    <w:rsid w:val="00BA468F"/>
    <w:rsid w:val="00BA58BE"/>
    <w:rsid w:val="00BA696D"/>
    <w:rsid w:val="00BA7540"/>
    <w:rsid w:val="00BB1A74"/>
    <w:rsid w:val="00BB1CC9"/>
    <w:rsid w:val="00BB2415"/>
    <w:rsid w:val="00BB35C2"/>
    <w:rsid w:val="00BB3EA9"/>
    <w:rsid w:val="00BC101D"/>
    <w:rsid w:val="00BC20C9"/>
    <w:rsid w:val="00BC2C4B"/>
    <w:rsid w:val="00BC4319"/>
    <w:rsid w:val="00BC4A4D"/>
    <w:rsid w:val="00BC5B86"/>
    <w:rsid w:val="00BC618C"/>
    <w:rsid w:val="00BC64A6"/>
    <w:rsid w:val="00BC678D"/>
    <w:rsid w:val="00BD0E9C"/>
    <w:rsid w:val="00BD166D"/>
    <w:rsid w:val="00BD3742"/>
    <w:rsid w:val="00BD399A"/>
    <w:rsid w:val="00BD480D"/>
    <w:rsid w:val="00BE07F4"/>
    <w:rsid w:val="00BE2857"/>
    <w:rsid w:val="00BE31FF"/>
    <w:rsid w:val="00BE68DA"/>
    <w:rsid w:val="00BE73DE"/>
    <w:rsid w:val="00BE78FD"/>
    <w:rsid w:val="00BE7EA1"/>
    <w:rsid w:val="00BF5758"/>
    <w:rsid w:val="00BF70C3"/>
    <w:rsid w:val="00C01C58"/>
    <w:rsid w:val="00C0386F"/>
    <w:rsid w:val="00C04276"/>
    <w:rsid w:val="00C04F6F"/>
    <w:rsid w:val="00C05166"/>
    <w:rsid w:val="00C05554"/>
    <w:rsid w:val="00C065BC"/>
    <w:rsid w:val="00C0679B"/>
    <w:rsid w:val="00C06833"/>
    <w:rsid w:val="00C06CB4"/>
    <w:rsid w:val="00C104BE"/>
    <w:rsid w:val="00C11242"/>
    <w:rsid w:val="00C121A6"/>
    <w:rsid w:val="00C131CB"/>
    <w:rsid w:val="00C16C9A"/>
    <w:rsid w:val="00C17449"/>
    <w:rsid w:val="00C21F49"/>
    <w:rsid w:val="00C22A4A"/>
    <w:rsid w:val="00C22E58"/>
    <w:rsid w:val="00C26871"/>
    <w:rsid w:val="00C27ADD"/>
    <w:rsid w:val="00C30393"/>
    <w:rsid w:val="00C32E39"/>
    <w:rsid w:val="00C33224"/>
    <w:rsid w:val="00C33CDD"/>
    <w:rsid w:val="00C34CD4"/>
    <w:rsid w:val="00C361AA"/>
    <w:rsid w:val="00C361BE"/>
    <w:rsid w:val="00C36F19"/>
    <w:rsid w:val="00C40295"/>
    <w:rsid w:val="00C422C6"/>
    <w:rsid w:val="00C441E4"/>
    <w:rsid w:val="00C459B8"/>
    <w:rsid w:val="00C508CD"/>
    <w:rsid w:val="00C509CE"/>
    <w:rsid w:val="00C532BA"/>
    <w:rsid w:val="00C53C3A"/>
    <w:rsid w:val="00C56211"/>
    <w:rsid w:val="00C61D1C"/>
    <w:rsid w:val="00C65622"/>
    <w:rsid w:val="00C673EC"/>
    <w:rsid w:val="00C67506"/>
    <w:rsid w:val="00C67ED4"/>
    <w:rsid w:val="00C70E00"/>
    <w:rsid w:val="00C7317D"/>
    <w:rsid w:val="00C734DC"/>
    <w:rsid w:val="00C756ED"/>
    <w:rsid w:val="00C75D0E"/>
    <w:rsid w:val="00C76A85"/>
    <w:rsid w:val="00C76FBE"/>
    <w:rsid w:val="00C774A4"/>
    <w:rsid w:val="00C81BB2"/>
    <w:rsid w:val="00C821B6"/>
    <w:rsid w:val="00C8334A"/>
    <w:rsid w:val="00C835F8"/>
    <w:rsid w:val="00C836D5"/>
    <w:rsid w:val="00C83C8C"/>
    <w:rsid w:val="00C856BF"/>
    <w:rsid w:val="00C86535"/>
    <w:rsid w:val="00C86697"/>
    <w:rsid w:val="00C86699"/>
    <w:rsid w:val="00C87069"/>
    <w:rsid w:val="00C908E4"/>
    <w:rsid w:val="00C93C3C"/>
    <w:rsid w:val="00C942FE"/>
    <w:rsid w:val="00CA07D8"/>
    <w:rsid w:val="00CA1015"/>
    <w:rsid w:val="00CA40DA"/>
    <w:rsid w:val="00CA4840"/>
    <w:rsid w:val="00CA4B87"/>
    <w:rsid w:val="00CB1068"/>
    <w:rsid w:val="00CB37DC"/>
    <w:rsid w:val="00CB4F71"/>
    <w:rsid w:val="00CB5235"/>
    <w:rsid w:val="00CB5344"/>
    <w:rsid w:val="00CB5540"/>
    <w:rsid w:val="00CB578E"/>
    <w:rsid w:val="00CB5FC0"/>
    <w:rsid w:val="00CB6119"/>
    <w:rsid w:val="00CB6628"/>
    <w:rsid w:val="00CB6797"/>
    <w:rsid w:val="00CC0DF7"/>
    <w:rsid w:val="00CC205A"/>
    <w:rsid w:val="00CC3FC5"/>
    <w:rsid w:val="00CC58E3"/>
    <w:rsid w:val="00CC6CA6"/>
    <w:rsid w:val="00CD27A5"/>
    <w:rsid w:val="00CD5583"/>
    <w:rsid w:val="00CD6A92"/>
    <w:rsid w:val="00CE1259"/>
    <w:rsid w:val="00CE1301"/>
    <w:rsid w:val="00CE188A"/>
    <w:rsid w:val="00CE1AC2"/>
    <w:rsid w:val="00CE1C6F"/>
    <w:rsid w:val="00CE47A8"/>
    <w:rsid w:val="00CF13BA"/>
    <w:rsid w:val="00CF26B6"/>
    <w:rsid w:val="00CF36CC"/>
    <w:rsid w:val="00CF40D1"/>
    <w:rsid w:val="00CF47B1"/>
    <w:rsid w:val="00CF4E57"/>
    <w:rsid w:val="00CF71F7"/>
    <w:rsid w:val="00D006B6"/>
    <w:rsid w:val="00D03DC6"/>
    <w:rsid w:val="00D05270"/>
    <w:rsid w:val="00D05443"/>
    <w:rsid w:val="00D05846"/>
    <w:rsid w:val="00D05DA5"/>
    <w:rsid w:val="00D06BCA"/>
    <w:rsid w:val="00D06BCC"/>
    <w:rsid w:val="00D07D9D"/>
    <w:rsid w:val="00D118B6"/>
    <w:rsid w:val="00D1608C"/>
    <w:rsid w:val="00D1670C"/>
    <w:rsid w:val="00D178A7"/>
    <w:rsid w:val="00D209E7"/>
    <w:rsid w:val="00D21D01"/>
    <w:rsid w:val="00D21F12"/>
    <w:rsid w:val="00D23123"/>
    <w:rsid w:val="00D26EE0"/>
    <w:rsid w:val="00D270C2"/>
    <w:rsid w:val="00D301D3"/>
    <w:rsid w:val="00D30E05"/>
    <w:rsid w:val="00D31C4C"/>
    <w:rsid w:val="00D339CE"/>
    <w:rsid w:val="00D3526B"/>
    <w:rsid w:val="00D401EE"/>
    <w:rsid w:val="00D4036A"/>
    <w:rsid w:val="00D40410"/>
    <w:rsid w:val="00D4150F"/>
    <w:rsid w:val="00D428FF"/>
    <w:rsid w:val="00D431BF"/>
    <w:rsid w:val="00D437EB"/>
    <w:rsid w:val="00D46C28"/>
    <w:rsid w:val="00D47EF6"/>
    <w:rsid w:val="00D50B67"/>
    <w:rsid w:val="00D528CB"/>
    <w:rsid w:val="00D52AED"/>
    <w:rsid w:val="00D53524"/>
    <w:rsid w:val="00D55318"/>
    <w:rsid w:val="00D56380"/>
    <w:rsid w:val="00D56BE8"/>
    <w:rsid w:val="00D579F7"/>
    <w:rsid w:val="00D57A27"/>
    <w:rsid w:val="00D62C1E"/>
    <w:rsid w:val="00D646BE"/>
    <w:rsid w:val="00D65D33"/>
    <w:rsid w:val="00D66250"/>
    <w:rsid w:val="00D663E1"/>
    <w:rsid w:val="00D67F2F"/>
    <w:rsid w:val="00D73D71"/>
    <w:rsid w:val="00D7517D"/>
    <w:rsid w:val="00D75B4C"/>
    <w:rsid w:val="00D7628F"/>
    <w:rsid w:val="00D779EC"/>
    <w:rsid w:val="00D77A1F"/>
    <w:rsid w:val="00D77DD2"/>
    <w:rsid w:val="00D82055"/>
    <w:rsid w:val="00D82CBC"/>
    <w:rsid w:val="00D8406F"/>
    <w:rsid w:val="00D8469B"/>
    <w:rsid w:val="00D852B0"/>
    <w:rsid w:val="00D871C1"/>
    <w:rsid w:val="00D9078C"/>
    <w:rsid w:val="00D90B10"/>
    <w:rsid w:val="00D928F6"/>
    <w:rsid w:val="00D92F67"/>
    <w:rsid w:val="00D94F1E"/>
    <w:rsid w:val="00D950C2"/>
    <w:rsid w:val="00D95223"/>
    <w:rsid w:val="00DA12CD"/>
    <w:rsid w:val="00DA1961"/>
    <w:rsid w:val="00DA2321"/>
    <w:rsid w:val="00DA2AE8"/>
    <w:rsid w:val="00DA3772"/>
    <w:rsid w:val="00DA5095"/>
    <w:rsid w:val="00DA58C7"/>
    <w:rsid w:val="00DC1441"/>
    <w:rsid w:val="00DC1B25"/>
    <w:rsid w:val="00DC275E"/>
    <w:rsid w:val="00DC49C4"/>
    <w:rsid w:val="00DC4E76"/>
    <w:rsid w:val="00DC5BA2"/>
    <w:rsid w:val="00DC5E2D"/>
    <w:rsid w:val="00DD477E"/>
    <w:rsid w:val="00DD513A"/>
    <w:rsid w:val="00DD58D2"/>
    <w:rsid w:val="00DE23B3"/>
    <w:rsid w:val="00DE2C6B"/>
    <w:rsid w:val="00DE479E"/>
    <w:rsid w:val="00DE6A86"/>
    <w:rsid w:val="00DE7A56"/>
    <w:rsid w:val="00DF0323"/>
    <w:rsid w:val="00DF4ABD"/>
    <w:rsid w:val="00DF53F8"/>
    <w:rsid w:val="00DF6297"/>
    <w:rsid w:val="00DF646C"/>
    <w:rsid w:val="00DF6C10"/>
    <w:rsid w:val="00DF6C78"/>
    <w:rsid w:val="00E00B3C"/>
    <w:rsid w:val="00E031F8"/>
    <w:rsid w:val="00E033DD"/>
    <w:rsid w:val="00E03F15"/>
    <w:rsid w:val="00E03F49"/>
    <w:rsid w:val="00E0403A"/>
    <w:rsid w:val="00E043DC"/>
    <w:rsid w:val="00E05620"/>
    <w:rsid w:val="00E075F2"/>
    <w:rsid w:val="00E0764D"/>
    <w:rsid w:val="00E1180F"/>
    <w:rsid w:val="00E13B42"/>
    <w:rsid w:val="00E14965"/>
    <w:rsid w:val="00E21D1D"/>
    <w:rsid w:val="00E22442"/>
    <w:rsid w:val="00E22FA9"/>
    <w:rsid w:val="00E243AE"/>
    <w:rsid w:val="00E24E77"/>
    <w:rsid w:val="00E2546E"/>
    <w:rsid w:val="00E25E04"/>
    <w:rsid w:val="00E26768"/>
    <w:rsid w:val="00E27A30"/>
    <w:rsid w:val="00E30C43"/>
    <w:rsid w:val="00E31767"/>
    <w:rsid w:val="00E3252E"/>
    <w:rsid w:val="00E34007"/>
    <w:rsid w:val="00E363BE"/>
    <w:rsid w:val="00E36882"/>
    <w:rsid w:val="00E400A4"/>
    <w:rsid w:val="00E40321"/>
    <w:rsid w:val="00E40E7D"/>
    <w:rsid w:val="00E41AF0"/>
    <w:rsid w:val="00E42A44"/>
    <w:rsid w:val="00E42F36"/>
    <w:rsid w:val="00E43B4F"/>
    <w:rsid w:val="00E475FB"/>
    <w:rsid w:val="00E47A51"/>
    <w:rsid w:val="00E5001F"/>
    <w:rsid w:val="00E5158B"/>
    <w:rsid w:val="00E54309"/>
    <w:rsid w:val="00E546EF"/>
    <w:rsid w:val="00E5523B"/>
    <w:rsid w:val="00E5764B"/>
    <w:rsid w:val="00E6202C"/>
    <w:rsid w:val="00E65CE5"/>
    <w:rsid w:val="00E66AD6"/>
    <w:rsid w:val="00E66B93"/>
    <w:rsid w:val="00E66F7F"/>
    <w:rsid w:val="00E714FE"/>
    <w:rsid w:val="00E71BF0"/>
    <w:rsid w:val="00E7336E"/>
    <w:rsid w:val="00E76796"/>
    <w:rsid w:val="00E77ED3"/>
    <w:rsid w:val="00E80417"/>
    <w:rsid w:val="00E804F8"/>
    <w:rsid w:val="00E81421"/>
    <w:rsid w:val="00E81919"/>
    <w:rsid w:val="00E83989"/>
    <w:rsid w:val="00E83FE5"/>
    <w:rsid w:val="00E84008"/>
    <w:rsid w:val="00E845F9"/>
    <w:rsid w:val="00E8480E"/>
    <w:rsid w:val="00E849CB"/>
    <w:rsid w:val="00E85F27"/>
    <w:rsid w:val="00E94D12"/>
    <w:rsid w:val="00E95029"/>
    <w:rsid w:val="00E959AE"/>
    <w:rsid w:val="00E95D8B"/>
    <w:rsid w:val="00E96620"/>
    <w:rsid w:val="00E96719"/>
    <w:rsid w:val="00E97945"/>
    <w:rsid w:val="00EA2A6A"/>
    <w:rsid w:val="00EA2DBF"/>
    <w:rsid w:val="00EA6D7A"/>
    <w:rsid w:val="00EB0B99"/>
    <w:rsid w:val="00EB110E"/>
    <w:rsid w:val="00EB2A53"/>
    <w:rsid w:val="00EB4C31"/>
    <w:rsid w:val="00EB77C1"/>
    <w:rsid w:val="00EB7EBE"/>
    <w:rsid w:val="00EC14C5"/>
    <w:rsid w:val="00EC1935"/>
    <w:rsid w:val="00EC3429"/>
    <w:rsid w:val="00ED4C36"/>
    <w:rsid w:val="00ED50F7"/>
    <w:rsid w:val="00ED7376"/>
    <w:rsid w:val="00ED7C65"/>
    <w:rsid w:val="00EE085C"/>
    <w:rsid w:val="00EE24B3"/>
    <w:rsid w:val="00EE3DE6"/>
    <w:rsid w:val="00EF10DE"/>
    <w:rsid w:val="00EF15FC"/>
    <w:rsid w:val="00EF487C"/>
    <w:rsid w:val="00EF5B8F"/>
    <w:rsid w:val="00EF73FF"/>
    <w:rsid w:val="00EF7FB0"/>
    <w:rsid w:val="00F01B13"/>
    <w:rsid w:val="00F028E4"/>
    <w:rsid w:val="00F0353D"/>
    <w:rsid w:val="00F036E6"/>
    <w:rsid w:val="00F04831"/>
    <w:rsid w:val="00F04985"/>
    <w:rsid w:val="00F0698A"/>
    <w:rsid w:val="00F1049B"/>
    <w:rsid w:val="00F10CEA"/>
    <w:rsid w:val="00F11164"/>
    <w:rsid w:val="00F111DE"/>
    <w:rsid w:val="00F11660"/>
    <w:rsid w:val="00F11F31"/>
    <w:rsid w:val="00F1472B"/>
    <w:rsid w:val="00F14FF4"/>
    <w:rsid w:val="00F15976"/>
    <w:rsid w:val="00F15C43"/>
    <w:rsid w:val="00F16504"/>
    <w:rsid w:val="00F16DDF"/>
    <w:rsid w:val="00F17B54"/>
    <w:rsid w:val="00F214D1"/>
    <w:rsid w:val="00F220AC"/>
    <w:rsid w:val="00F24967"/>
    <w:rsid w:val="00F24AC8"/>
    <w:rsid w:val="00F2536F"/>
    <w:rsid w:val="00F32A45"/>
    <w:rsid w:val="00F35A63"/>
    <w:rsid w:val="00F35FB3"/>
    <w:rsid w:val="00F361CE"/>
    <w:rsid w:val="00F369E5"/>
    <w:rsid w:val="00F402D1"/>
    <w:rsid w:val="00F40E17"/>
    <w:rsid w:val="00F41767"/>
    <w:rsid w:val="00F45165"/>
    <w:rsid w:val="00F50A5B"/>
    <w:rsid w:val="00F52F83"/>
    <w:rsid w:val="00F533D4"/>
    <w:rsid w:val="00F53646"/>
    <w:rsid w:val="00F539A0"/>
    <w:rsid w:val="00F53CFD"/>
    <w:rsid w:val="00F54D1C"/>
    <w:rsid w:val="00F55109"/>
    <w:rsid w:val="00F561CA"/>
    <w:rsid w:val="00F57C60"/>
    <w:rsid w:val="00F607B3"/>
    <w:rsid w:val="00F60A3C"/>
    <w:rsid w:val="00F615BA"/>
    <w:rsid w:val="00F62289"/>
    <w:rsid w:val="00F646A0"/>
    <w:rsid w:val="00F651A0"/>
    <w:rsid w:val="00F67072"/>
    <w:rsid w:val="00F702C0"/>
    <w:rsid w:val="00F725EF"/>
    <w:rsid w:val="00F75344"/>
    <w:rsid w:val="00F75588"/>
    <w:rsid w:val="00F7676E"/>
    <w:rsid w:val="00F77EA9"/>
    <w:rsid w:val="00F8056A"/>
    <w:rsid w:val="00F8396A"/>
    <w:rsid w:val="00F84AE8"/>
    <w:rsid w:val="00F8543D"/>
    <w:rsid w:val="00F85DBA"/>
    <w:rsid w:val="00F87276"/>
    <w:rsid w:val="00F877B5"/>
    <w:rsid w:val="00F87A9A"/>
    <w:rsid w:val="00F87E37"/>
    <w:rsid w:val="00F902DB"/>
    <w:rsid w:val="00F937C0"/>
    <w:rsid w:val="00F93947"/>
    <w:rsid w:val="00F9567E"/>
    <w:rsid w:val="00F95B2A"/>
    <w:rsid w:val="00F970F2"/>
    <w:rsid w:val="00F97656"/>
    <w:rsid w:val="00FA1CA7"/>
    <w:rsid w:val="00FA2816"/>
    <w:rsid w:val="00FA2C05"/>
    <w:rsid w:val="00FA3C46"/>
    <w:rsid w:val="00FA4CF1"/>
    <w:rsid w:val="00FB79FB"/>
    <w:rsid w:val="00FC528F"/>
    <w:rsid w:val="00FC76B0"/>
    <w:rsid w:val="00FD0423"/>
    <w:rsid w:val="00FD4640"/>
    <w:rsid w:val="00FD51A2"/>
    <w:rsid w:val="00FD6FAC"/>
    <w:rsid w:val="00FD7015"/>
    <w:rsid w:val="00FD7EB7"/>
    <w:rsid w:val="00FE01BD"/>
    <w:rsid w:val="00FE05DA"/>
    <w:rsid w:val="00FE3042"/>
    <w:rsid w:val="00FE3F79"/>
    <w:rsid w:val="00FE480D"/>
    <w:rsid w:val="00FE580F"/>
    <w:rsid w:val="00FE5D61"/>
    <w:rsid w:val="00FE6717"/>
    <w:rsid w:val="00FE7748"/>
    <w:rsid w:val="00FE7D34"/>
    <w:rsid w:val="00FF1E0F"/>
    <w:rsid w:val="00FF2CF6"/>
    <w:rsid w:val="00FF380B"/>
    <w:rsid w:val="00FF5887"/>
    <w:rsid w:val="00FF6E82"/>
    <w:rsid w:val="00FF77A6"/>
    <w:rsid w:val="03595C7C"/>
    <w:rsid w:val="04179E93"/>
    <w:rsid w:val="04B24DAB"/>
    <w:rsid w:val="051E3533"/>
    <w:rsid w:val="05D6B962"/>
    <w:rsid w:val="063D85D0"/>
    <w:rsid w:val="070AEE17"/>
    <w:rsid w:val="0B8DC21F"/>
    <w:rsid w:val="0BCBFE6B"/>
    <w:rsid w:val="0D38E98D"/>
    <w:rsid w:val="0EEB5A12"/>
    <w:rsid w:val="0EEBAC69"/>
    <w:rsid w:val="0F1B6FB5"/>
    <w:rsid w:val="0FA161BD"/>
    <w:rsid w:val="112FAACF"/>
    <w:rsid w:val="13C625FF"/>
    <w:rsid w:val="152F94AC"/>
    <w:rsid w:val="1540205D"/>
    <w:rsid w:val="1B19C1C0"/>
    <w:rsid w:val="1B952643"/>
    <w:rsid w:val="1D8950B3"/>
    <w:rsid w:val="22F64CEE"/>
    <w:rsid w:val="241D90C0"/>
    <w:rsid w:val="246B8D80"/>
    <w:rsid w:val="27750FF4"/>
    <w:rsid w:val="277F9612"/>
    <w:rsid w:val="278DF38E"/>
    <w:rsid w:val="281DAACF"/>
    <w:rsid w:val="2909463E"/>
    <w:rsid w:val="29E0699D"/>
    <w:rsid w:val="2CA03DE7"/>
    <w:rsid w:val="2DDBFBD1"/>
    <w:rsid w:val="303929E3"/>
    <w:rsid w:val="30FC6F7E"/>
    <w:rsid w:val="323462F3"/>
    <w:rsid w:val="34F35109"/>
    <w:rsid w:val="35123479"/>
    <w:rsid w:val="35C228FA"/>
    <w:rsid w:val="37708655"/>
    <w:rsid w:val="37C166F0"/>
    <w:rsid w:val="3894B86C"/>
    <w:rsid w:val="38FCCF55"/>
    <w:rsid w:val="39B1A4C9"/>
    <w:rsid w:val="39C60EBC"/>
    <w:rsid w:val="3A0E65CA"/>
    <w:rsid w:val="3E53A917"/>
    <w:rsid w:val="3ECE6722"/>
    <w:rsid w:val="3F5C3469"/>
    <w:rsid w:val="3FDB77F9"/>
    <w:rsid w:val="40F70655"/>
    <w:rsid w:val="418E1F13"/>
    <w:rsid w:val="446C1B80"/>
    <w:rsid w:val="448C3109"/>
    <w:rsid w:val="46C05CAF"/>
    <w:rsid w:val="46CF849F"/>
    <w:rsid w:val="48336A91"/>
    <w:rsid w:val="4F570B62"/>
    <w:rsid w:val="4FBC94EB"/>
    <w:rsid w:val="50E38EEB"/>
    <w:rsid w:val="5169F181"/>
    <w:rsid w:val="54011531"/>
    <w:rsid w:val="55C64AFF"/>
    <w:rsid w:val="56089883"/>
    <w:rsid w:val="567D3EC3"/>
    <w:rsid w:val="577ECEE9"/>
    <w:rsid w:val="596B9B82"/>
    <w:rsid w:val="5ABAA7B6"/>
    <w:rsid w:val="5B06ECFB"/>
    <w:rsid w:val="5B87DB1A"/>
    <w:rsid w:val="5C31132E"/>
    <w:rsid w:val="5F4B63A3"/>
    <w:rsid w:val="602B802F"/>
    <w:rsid w:val="6037E99B"/>
    <w:rsid w:val="60534085"/>
    <w:rsid w:val="6302B96E"/>
    <w:rsid w:val="634ECBB3"/>
    <w:rsid w:val="63DC6402"/>
    <w:rsid w:val="644BA0F6"/>
    <w:rsid w:val="64A841BB"/>
    <w:rsid w:val="658CAF25"/>
    <w:rsid w:val="6594566A"/>
    <w:rsid w:val="662535E1"/>
    <w:rsid w:val="66871256"/>
    <w:rsid w:val="67262999"/>
    <w:rsid w:val="68E3232C"/>
    <w:rsid w:val="69F74FD3"/>
    <w:rsid w:val="6CCA453E"/>
    <w:rsid w:val="6CFD5073"/>
    <w:rsid w:val="6FC98646"/>
    <w:rsid w:val="7190FEF2"/>
    <w:rsid w:val="7203ABB3"/>
    <w:rsid w:val="720A69C5"/>
    <w:rsid w:val="723DBFD9"/>
    <w:rsid w:val="72E2AC1C"/>
    <w:rsid w:val="73745717"/>
    <w:rsid w:val="762406D1"/>
    <w:rsid w:val="76F59855"/>
    <w:rsid w:val="796D9B1D"/>
    <w:rsid w:val="7A7ACF6D"/>
    <w:rsid w:val="7B2A0D08"/>
    <w:rsid w:val="7B47266E"/>
    <w:rsid w:val="7DDA2422"/>
    <w:rsid w:val="7FB13AA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F8396616-A943-4EB8-8A70-D63D0A03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70118537">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365788067">
      <w:bodyDiv w:val="1"/>
      <w:marLeft w:val="0"/>
      <w:marRight w:val="0"/>
      <w:marTop w:val="0"/>
      <w:marBottom w:val="0"/>
      <w:divBdr>
        <w:top w:val="none" w:sz="0" w:space="0" w:color="auto"/>
        <w:left w:val="none" w:sz="0" w:space="0" w:color="auto"/>
        <w:bottom w:val="none" w:sz="0" w:space="0" w:color="auto"/>
        <w:right w:val="none" w:sz="0" w:space="0" w:color="auto"/>
      </w:divBdr>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vetsia-hospital-veterinar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77c5cf429e98c8ad361b28c2cedccb3b">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eaf4f792ac488ecbb70242a2d6f55b7b"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SharedWithUsers xmlns="03d0de6a-1365-4b12-aa96-d13adab2f979">
      <UserInfo>
        <DisplayName/>
        <AccountId xsi:nil="true"/>
        <AccountType/>
      </UserInfo>
    </SharedWithUsers>
    <MediaLengthInSeconds xmlns="cfaf7a7c-573f-4f8d-a03a-88aa06b7e975" xsi:nil="true"/>
  </documentManagement>
</p:properties>
</file>

<file path=customXml/itemProps1.xml><?xml version="1.0" encoding="utf-8"?>
<ds:datastoreItem xmlns:ds="http://schemas.openxmlformats.org/officeDocument/2006/customXml" ds:itemID="{36E01E85-995E-4F03-8B3A-8B3E6FB96D0D}"/>
</file>

<file path=customXml/itemProps2.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customXml/itemProps3.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4.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6616</Characters>
  <Application>Microsoft Office Word</Application>
  <DocSecurity>0</DocSecurity>
  <Lines>55</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3</cp:revision>
  <cp:lastPrinted>2024-08-12T14:44:00Z</cp:lastPrinted>
  <dcterms:created xsi:type="dcterms:W3CDTF">2024-09-10T08:56:00Z</dcterms:created>
  <dcterms:modified xsi:type="dcterms:W3CDTF">2024-09-12T07:22:00Z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