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6EF4C" w14:textId="77777777" w:rsidR="00EA2F2F" w:rsidRDefault="00EA2F2F">
      <w:pPr>
        <w:spacing w:after="0" w:line="240" w:lineRule="auto"/>
        <w:jc w:val="center"/>
        <w:rPr>
          <w:b/>
          <w:color w:val="365F91"/>
          <w:sz w:val="10"/>
          <w:szCs w:val="10"/>
        </w:rPr>
      </w:pPr>
    </w:p>
    <w:p w14:paraId="650721FB" w14:textId="77777777" w:rsidR="00EA2F2F" w:rsidRDefault="00EA2F2F">
      <w:pPr>
        <w:spacing w:after="0" w:line="240" w:lineRule="auto"/>
        <w:jc w:val="center"/>
        <w:rPr>
          <w:b/>
          <w:color w:val="365F91"/>
          <w:sz w:val="10"/>
          <w:szCs w:val="10"/>
        </w:rPr>
      </w:pPr>
    </w:p>
    <w:p w14:paraId="5DAF7F2F" w14:textId="77777777" w:rsidR="00EA2F2F" w:rsidRDefault="00EA2F2F">
      <w:pPr>
        <w:spacing w:after="0" w:line="240" w:lineRule="auto"/>
        <w:jc w:val="center"/>
        <w:rPr>
          <w:b/>
          <w:color w:val="365F91"/>
          <w:sz w:val="10"/>
          <w:szCs w:val="10"/>
        </w:rPr>
      </w:pPr>
    </w:p>
    <w:p w14:paraId="30AF2895" w14:textId="77777777" w:rsidR="00EA2F2F" w:rsidRDefault="00EA2F2F">
      <w:pPr>
        <w:spacing w:after="0" w:line="240" w:lineRule="auto"/>
        <w:jc w:val="center"/>
        <w:rPr>
          <w:b/>
          <w:color w:val="365F91"/>
          <w:sz w:val="10"/>
          <w:szCs w:val="10"/>
        </w:rPr>
      </w:pPr>
    </w:p>
    <w:tbl>
      <w:tblPr>
        <w:tblStyle w:val="aff"/>
        <w:tblW w:w="96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2220"/>
        <w:gridCol w:w="2025"/>
        <w:gridCol w:w="3450"/>
      </w:tblGrid>
      <w:tr w:rsidR="00EA2F2F" w14:paraId="21754BD1" w14:textId="77777777">
        <w:trPr>
          <w:jc w:val="center"/>
        </w:trPr>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B4B54B" w14:textId="77777777" w:rsidR="00EA2F2F" w:rsidRDefault="00FD69EE">
            <w:pPr>
              <w:tabs>
                <w:tab w:val="center" w:pos="4536"/>
                <w:tab w:val="right" w:pos="9072"/>
              </w:tabs>
              <w:rPr>
                <w:b/>
                <w:color w:val="365F91"/>
                <w:sz w:val="10"/>
                <w:szCs w:val="10"/>
              </w:rPr>
            </w:pPr>
            <w:r>
              <w:rPr>
                <w:noProof/>
                <w:lang w:eastAsia="es-ES"/>
              </w:rPr>
              <w:drawing>
                <wp:inline distT="114300" distB="114300" distL="114300" distR="114300" wp14:anchorId="7DF52799" wp14:editId="40FD0C46">
                  <wp:extent cx="875347" cy="822296"/>
                  <wp:effectExtent l="0" t="0" r="0" b="0"/>
                  <wp:docPr id="8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875347" cy="822296"/>
                          </a:xfrm>
                          <a:prstGeom prst="rect">
                            <a:avLst/>
                          </a:prstGeom>
                          <a:ln/>
                        </pic:spPr>
                      </pic:pic>
                    </a:graphicData>
                  </a:graphic>
                </wp:inline>
              </w:drawing>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9BDDEF" w14:textId="77777777" w:rsidR="00EA2F2F" w:rsidRDefault="00EA2F2F">
            <w:pPr>
              <w:tabs>
                <w:tab w:val="center" w:pos="4536"/>
                <w:tab w:val="right" w:pos="9072"/>
              </w:tabs>
              <w:rPr>
                <w:b/>
                <w:color w:val="365F91"/>
                <w:sz w:val="10"/>
                <w:szCs w:val="10"/>
              </w:rPr>
            </w:pPr>
          </w:p>
        </w:tc>
        <w:tc>
          <w:tcPr>
            <w:tcW w:w="20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9DCB94" w14:textId="77777777" w:rsidR="00EA2F2F" w:rsidRDefault="00EA2F2F">
            <w:pPr>
              <w:pBdr>
                <w:top w:val="nil"/>
                <w:left w:val="nil"/>
                <w:bottom w:val="nil"/>
                <w:right w:val="nil"/>
                <w:between w:val="nil"/>
              </w:pBdr>
              <w:rPr>
                <w:b/>
                <w:color w:val="365F91"/>
                <w:sz w:val="10"/>
                <w:szCs w:val="10"/>
              </w:rPr>
            </w:pPr>
          </w:p>
        </w:tc>
        <w:tc>
          <w:tcPr>
            <w:tcW w:w="34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97B79E" w14:textId="77777777" w:rsidR="00EA2F2F" w:rsidRDefault="00EA2F2F">
            <w:pPr>
              <w:ind w:right="23"/>
              <w:jc w:val="right"/>
              <w:rPr>
                <w:sz w:val="32"/>
                <w:szCs w:val="32"/>
              </w:rPr>
            </w:pPr>
          </w:p>
          <w:p w14:paraId="126C13D9" w14:textId="77777777" w:rsidR="00EA2F2F" w:rsidRDefault="00FD69EE">
            <w:pPr>
              <w:ind w:right="23"/>
              <w:jc w:val="right"/>
              <w:rPr>
                <w:sz w:val="32"/>
                <w:szCs w:val="32"/>
              </w:rPr>
            </w:pPr>
            <w:r>
              <w:rPr>
                <w:sz w:val="32"/>
                <w:szCs w:val="32"/>
              </w:rPr>
              <w:t>Comunicado de prensa</w:t>
            </w:r>
          </w:p>
          <w:p w14:paraId="57423197" w14:textId="77777777" w:rsidR="00EA2F2F" w:rsidRDefault="00EA2F2F">
            <w:pPr>
              <w:jc w:val="right"/>
              <w:rPr>
                <w:b/>
                <w:color w:val="365F91"/>
                <w:sz w:val="10"/>
                <w:szCs w:val="10"/>
              </w:rPr>
            </w:pPr>
          </w:p>
        </w:tc>
      </w:tr>
    </w:tbl>
    <w:p w14:paraId="61E2A1AE" w14:textId="1B0A11B2" w:rsidR="00440C45" w:rsidRPr="00440C45" w:rsidRDefault="00B95D45" w:rsidP="00440C45">
      <w:r w:rsidRPr="00B95D45">
        <w:rPr>
          <w:b/>
          <w:color w:val="365F91"/>
          <w:sz w:val="40"/>
          <w:szCs w:val="40"/>
        </w:rPr>
        <w:t>Ceva Salud Animal dona leche para colectivos vulnerables</w:t>
      </w:r>
    </w:p>
    <w:p w14:paraId="4C61F8CC" w14:textId="41B6BAA2" w:rsidR="00E3158E" w:rsidRDefault="00436D9A" w:rsidP="00E3158E">
      <w:pPr>
        <w:pStyle w:val="Prrafodelista"/>
        <w:numPr>
          <w:ilvl w:val="0"/>
          <w:numId w:val="4"/>
        </w:numPr>
        <w:pBdr>
          <w:top w:val="nil"/>
          <w:left w:val="nil"/>
          <w:bottom w:val="nil"/>
          <w:right w:val="nil"/>
          <w:between w:val="nil"/>
        </w:pBdr>
        <w:spacing w:after="360" w:line="240" w:lineRule="auto"/>
        <w:ind w:left="714" w:hanging="357"/>
        <w:rPr>
          <w:b/>
          <w:bCs/>
          <w:sz w:val="24"/>
          <w:szCs w:val="24"/>
        </w:rPr>
      </w:pPr>
      <w:r w:rsidRPr="00436D9A">
        <w:rPr>
          <w:b/>
          <w:bCs/>
          <w:sz w:val="24"/>
          <w:szCs w:val="24"/>
        </w:rPr>
        <w:t>La compañía, en su compromiso de ir más allá de la salud animal, contribuye a mejorar la situación de personas y familias en riesgo de exclusión social.</w:t>
      </w:r>
    </w:p>
    <w:p w14:paraId="413F8C7B" w14:textId="0F28BF97" w:rsidR="001471A0" w:rsidRDefault="0076393A" w:rsidP="001471A0">
      <w:pPr>
        <w:pStyle w:val="Texto"/>
      </w:pPr>
      <w:r w:rsidRPr="00F842EA">
        <w:rPr>
          <w:b/>
          <w:bCs/>
        </w:rPr>
        <w:t xml:space="preserve">Barcelona, </w:t>
      </w:r>
      <w:r w:rsidR="001B0CFC">
        <w:rPr>
          <w:b/>
          <w:bCs/>
        </w:rPr>
        <w:t>17</w:t>
      </w:r>
      <w:r w:rsidR="00103505">
        <w:rPr>
          <w:b/>
          <w:bCs/>
        </w:rPr>
        <w:t xml:space="preserve"> </w:t>
      </w:r>
      <w:r w:rsidR="006A4640" w:rsidRPr="00F842EA">
        <w:rPr>
          <w:b/>
          <w:bCs/>
        </w:rPr>
        <w:t xml:space="preserve">de </w:t>
      </w:r>
      <w:r w:rsidR="001471A0">
        <w:rPr>
          <w:b/>
          <w:bCs/>
        </w:rPr>
        <w:t>septiembre</w:t>
      </w:r>
      <w:r w:rsidR="00103505">
        <w:rPr>
          <w:b/>
          <w:bCs/>
        </w:rPr>
        <w:t xml:space="preserve"> </w:t>
      </w:r>
      <w:r w:rsidR="009A4F88" w:rsidRPr="00F842EA">
        <w:rPr>
          <w:b/>
          <w:bCs/>
        </w:rPr>
        <w:t>de 202</w:t>
      </w:r>
      <w:r w:rsidR="002C4904">
        <w:rPr>
          <w:b/>
          <w:bCs/>
        </w:rPr>
        <w:t>4</w:t>
      </w:r>
      <w:r w:rsidRPr="00F842EA">
        <w:rPr>
          <w:b/>
          <w:bCs/>
        </w:rPr>
        <w:t>.</w:t>
      </w:r>
      <w:r w:rsidR="005B2779" w:rsidRPr="00F842EA">
        <w:rPr>
          <w:b/>
          <w:bCs/>
        </w:rPr>
        <w:t>-</w:t>
      </w:r>
      <w:r w:rsidR="00911EAA">
        <w:t xml:space="preserve"> </w:t>
      </w:r>
      <w:r w:rsidR="001471A0">
        <w:t>En su firme compromiso de ir más allá de la salud animal, Ceva Salud Animal ha reafirmado su responsabilidad social a través de una significativa colaboración con Cruz Roja Cataluña. El pasado mes de agosto, la compañía realizó una donación de leche, destinada a apoyar a personas y familias en riesgo de exclusión social.</w:t>
      </w:r>
    </w:p>
    <w:p w14:paraId="3DFD2473" w14:textId="77777777" w:rsidR="001471A0" w:rsidRDefault="001471A0" w:rsidP="001471A0">
      <w:pPr>
        <w:pStyle w:val="Texto"/>
      </w:pPr>
      <w:r>
        <w:t>Este gesto solidario refleja la dedicación de Ceva Salud Animal no solo con el bienestar animal, sino también con la mejora de la calidad de vida de los sectores más desfavorecidos. La empresa, consciente de la urgencia de atender las necesidades de los colectivos más vulnerables, demuestra una vez más su dedicación a construir una sociedad más justa y equitativa.</w:t>
      </w:r>
    </w:p>
    <w:p w14:paraId="3562D62B" w14:textId="5E1CCCBB" w:rsidR="00E05E76" w:rsidRDefault="001471A0" w:rsidP="001471A0">
      <w:pPr>
        <w:pStyle w:val="Texto"/>
      </w:pPr>
      <w:r>
        <w:t>La colaboración de Ceva Salud Animal con Cruz Roja viene de lejos y subraya su compromiso tanto con la salud de los animales como con el bienestar humano, trabajando por un mundo mejor para todos. En los últimos años, la compañía viene realizando una serie de donaciones de leche y de material escolar, así como productos para mascotas como antiparasitarios para proteger a mascotas de refugios y colectivos desfavorecidos.</w:t>
      </w:r>
    </w:p>
    <w:p w14:paraId="5E6B9A40" w14:textId="096F26AA" w:rsidR="002C4904" w:rsidRDefault="002C4904" w:rsidP="00E05E76">
      <w:pPr>
        <w:pStyle w:val="Texto"/>
      </w:pPr>
    </w:p>
    <w:p w14:paraId="68AB6631" w14:textId="663975BF" w:rsidR="001471A0" w:rsidRDefault="003D13E1" w:rsidP="00E05E76">
      <w:pPr>
        <w:pStyle w:val="Texto"/>
      </w:pPr>
      <w:r>
        <w:rPr>
          <w:noProof/>
        </w:rPr>
        <mc:AlternateContent>
          <mc:Choice Requires="wps">
            <w:drawing>
              <wp:anchor distT="45720" distB="45720" distL="114300" distR="114300" simplePos="0" relativeHeight="251659264" behindDoc="0" locked="0" layoutInCell="1" allowOverlap="1" wp14:anchorId="45671E6B" wp14:editId="5DF2E4C5">
                <wp:simplePos x="0" y="0"/>
                <wp:positionH relativeFrom="column">
                  <wp:posOffset>1901190</wp:posOffset>
                </wp:positionH>
                <wp:positionV relativeFrom="paragraph">
                  <wp:posOffset>1397635</wp:posOffset>
                </wp:positionV>
                <wp:extent cx="2049780" cy="685800"/>
                <wp:effectExtent l="0" t="0" r="2667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685800"/>
                        </a:xfrm>
                        <a:prstGeom prst="rect">
                          <a:avLst/>
                        </a:prstGeom>
                        <a:solidFill>
                          <a:srgbClr val="FFFFFF"/>
                        </a:solidFill>
                        <a:ln w="9525">
                          <a:solidFill>
                            <a:srgbClr val="000000"/>
                          </a:solidFill>
                          <a:miter lim="800000"/>
                          <a:headEnd/>
                          <a:tailEnd/>
                        </a:ln>
                      </wps:spPr>
                      <wps:txbx>
                        <w:txbxContent>
                          <w:p w14:paraId="6AF64122" w14:textId="3B198334" w:rsidR="003D13E1" w:rsidRPr="003D13E1" w:rsidRDefault="003D13E1">
                            <w:pPr>
                              <w:rPr>
                                <w:b/>
                                <w:bCs/>
                              </w:rPr>
                            </w:pPr>
                            <w:r w:rsidRPr="003D13E1">
                              <w:rPr>
                                <w:b/>
                                <w:bCs/>
                              </w:rPr>
                              <w:t>Voluntarios de Cruz Roja recogen la donación realizada por Ceva Salud Animal.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71E6B" id="_x0000_t202" coordsize="21600,21600" o:spt="202" path="m,l,21600r21600,l21600,xe">
                <v:stroke joinstyle="miter"/>
                <v:path gradientshapeok="t" o:connecttype="rect"/>
              </v:shapetype>
              <v:shape id="Cuadro de texto 2" o:spid="_x0000_s1026" type="#_x0000_t202" style="position:absolute;left:0;text-align:left;margin-left:149.7pt;margin-top:110.05pt;width:161.4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">
                <v:textbox>
                  <w:txbxContent>
                    <w:p w14:paraId="6AF64122" w14:textId="3B198334" w:rsidR="003D13E1" w:rsidRPr="003D13E1" w:rsidRDefault="003D13E1">
                      <w:pPr>
                        <w:rPr>
                          <w:b/>
                          <w:bCs/>
                        </w:rPr>
                      </w:pPr>
                      <w:r w:rsidRPr="003D13E1">
                        <w:rPr>
                          <w:b/>
                          <w:bCs/>
                        </w:rPr>
                        <w:t>Voluntarios de Cruz Roja recogen la donación realizada por Ceva Salud Animal.</w:t>
                      </w:r>
                    </w:p>
                  </w:txbxContent>
                </v:textbox>
              </v:shape>
            </w:pict>
          </mc:Fallback>
        </mc:AlternateContent>
      </w:r>
      <w:r w:rsidR="003E2CCB">
        <w:rPr>
          <w:noProof/>
        </w:rPr>
        <w:drawing>
          <wp:inline distT="0" distB="0" distL="0" distR="0" wp14:anchorId="4F319436" wp14:editId="64DEFDA4">
            <wp:extent cx="4073560" cy="1836000"/>
            <wp:effectExtent l="0" t="5080" r="0" b="0"/>
            <wp:docPr id="1235987146" name="Imagen 3" descr="Man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87146" name="Imagen 3" descr="Mano de una persona&#10;&#10;Descripción generada automáticamente con confianza baja"/>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4073560" cy="1836000"/>
                    </a:xfrm>
                    <a:prstGeom prst="rect">
                      <a:avLst/>
                    </a:prstGeom>
                  </pic:spPr>
                </pic:pic>
              </a:graphicData>
            </a:graphic>
          </wp:inline>
        </w:drawing>
      </w:r>
      <w:r w:rsidR="003E2CCB">
        <w:t xml:space="preserve"> </w:t>
      </w:r>
      <w:r w:rsidR="003E2CCB">
        <w:rPr>
          <w:noProof/>
        </w:rPr>
        <w:drawing>
          <wp:inline distT="0" distB="0" distL="0" distR="0" wp14:anchorId="3CE23FD4" wp14:editId="1499A1C0">
            <wp:extent cx="4233699" cy="1908000"/>
            <wp:effectExtent l="0" t="0" r="0" b="0"/>
            <wp:docPr id="225845213" name="Imagen 4" descr="Imagen que contiene persona, interior, hombre, pa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45213" name="Imagen 4" descr="Imagen que contiene persona, interior, hombre, parad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33699" cy="1908000"/>
                    </a:xfrm>
                    <a:prstGeom prst="rect">
                      <a:avLst/>
                    </a:prstGeom>
                  </pic:spPr>
                </pic:pic>
              </a:graphicData>
            </a:graphic>
          </wp:inline>
        </w:drawing>
      </w:r>
    </w:p>
    <w:p w14:paraId="71117014" w14:textId="77777777" w:rsidR="005759F6" w:rsidRDefault="005759F6" w:rsidP="00EB54CE">
      <w:pPr>
        <w:widowControl/>
        <w:spacing w:after="0" w:line="240" w:lineRule="auto"/>
        <w:jc w:val="both"/>
        <w:rPr>
          <w:b/>
          <w:color w:val="595959"/>
          <w:sz w:val="18"/>
          <w:szCs w:val="18"/>
        </w:rPr>
      </w:pPr>
    </w:p>
    <w:p w14:paraId="2A50D4AE" w14:textId="024A2245" w:rsidR="00EB54CE" w:rsidRPr="00EB54CE" w:rsidRDefault="00EB54CE" w:rsidP="00EB54CE">
      <w:pPr>
        <w:widowControl/>
        <w:spacing w:after="0" w:line="240" w:lineRule="auto"/>
        <w:jc w:val="both"/>
        <w:rPr>
          <w:b/>
          <w:color w:val="595959"/>
          <w:sz w:val="18"/>
          <w:szCs w:val="18"/>
        </w:rPr>
      </w:pPr>
      <w:r w:rsidRPr="00EB54CE">
        <w:rPr>
          <w:b/>
          <w:color w:val="595959"/>
          <w:sz w:val="18"/>
          <w:szCs w:val="18"/>
        </w:rPr>
        <w:t>Acerca de Ceva Salud Animal</w:t>
      </w:r>
    </w:p>
    <w:p w14:paraId="79FBF3AB" w14:textId="3335901C"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Ceva Salud Animal (Ceva) es la 5ª empresa mundial de salud animal, dirigida por veterinarios experimentados, cuya misión es proporcionar soluciones sanitarias innovadoras para todos los animales con el fin de garantizar el máximo nivel de cuidado</w:t>
      </w:r>
    </w:p>
    <w:p w14:paraId="51BFECDE"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 xml:space="preserve">y bienestar. </w:t>
      </w:r>
    </w:p>
    <w:p w14:paraId="4AEEE354"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Nuestra cartera incluye medicina preventiva, como vacunas, productos farmacéuticos y de bienestar animal para animales de granja y de compañía, así como equipos y servicios para proporcionar la mejor experiencia a nuestros clientes.</w:t>
      </w:r>
    </w:p>
    <w:p w14:paraId="4993EFD2"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Con 6.500 empleados repartidos en 47 países, Ceva se esfuerza a diario por hacer realidad su visión como empresa OneHealth: "Juntos, más allá de la salud animal".</w:t>
      </w:r>
    </w:p>
    <w:p w14:paraId="3B803F4A" w14:textId="47C0FD49" w:rsidR="00EB54CE" w:rsidRPr="00AB785F" w:rsidRDefault="00EB54CE" w:rsidP="00EB54CE">
      <w:pPr>
        <w:widowControl/>
        <w:spacing w:after="0" w:line="240" w:lineRule="auto"/>
        <w:jc w:val="both"/>
        <w:rPr>
          <w:bCs/>
          <w:color w:val="595959"/>
          <w:sz w:val="18"/>
          <w:szCs w:val="18"/>
        </w:rPr>
      </w:pPr>
      <w:r w:rsidRPr="00EB54CE">
        <w:rPr>
          <w:bCs/>
          <w:color w:val="595959"/>
          <w:sz w:val="18"/>
          <w:szCs w:val="18"/>
        </w:rPr>
        <w:t>Facturación en 2022: 1.530 millones de euros.</w:t>
      </w:r>
    </w:p>
    <w:p w14:paraId="0EABF722" w14:textId="77777777" w:rsidR="00505F99" w:rsidRDefault="00505F99">
      <w:pPr>
        <w:widowControl/>
        <w:spacing w:after="0" w:line="240" w:lineRule="auto"/>
        <w:jc w:val="both"/>
        <w:rPr>
          <w:color w:val="595959"/>
          <w:sz w:val="18"/>
          <w:szCs w:val="18"/>
        </w:rPr>
      </w:pPr>
    </w:p>
    <w:p w14:paraId="0F348388" w14:textId="72A8AE50" w:rsidR="00505F99" w:rsidRPr="00682FE8" w:rsidRDefault="00505F99" w:rsidP="00505F99">
      <w:pPr>
        <w:spacing w:after="0" w:line="240" w:lineRule="auto"/>
        <w:rPr>
          <w:color w:val="595959"/>
          <w:sz w:val="18"/>
          <w:szCs w:val="18"/>
          <w:lang w:val="en-GB"/>
        </w:rPr>
      </w:pPr>
      <w:r w:rsidRPr="00682FE8">
        <w:rPr>
          <w:color w:val="595959"/>
          <w:sz w:val="18"/>
          <w:szCs w:val="18"/>
          <w:lang w:val="en-GB"/>
        </w:rPr>
        <w:t xml:space="preserve">Sitio web: </w:t>
      </w:r>
    </w:p>
    <w:p w14:paraId="6CA6BA91" w14:textId="776B2429" w:rsidR="00505F99" w:rsidRPr="000407D5" w:rsidRDefault="00000000" w:rsidP="00505F99">
      <w:pPr>
        <w:spacing w:after="0" w:line="240" w:lineRule="auto"/>
        <w:ind w:left="-108" w:firstLine="108"/>
        <w:rPr>
          <w:bCs/>
          <w:color w:val="595959"/>
          <w:sz w:val="18"/>
          <w:szCs w:val="18"/>
          <w:lang w:val="en-US"/>
        </w:rPr>
      </w:pPr>
      <w:hyperlink r:id="rId11" w:history="1">
        <w:r w:rsidR="00EB54CE" w:rsidRPr="000407D5">
          <w:rPr>
            <w:rStyle w:val="Hipervnculo"/>
            <w:bCs/>
            <w:sz w:val="18"/>
            <w:szCs w:val="18"/>
            <w:lang w:val="en-US"/>
          </w:rPr>
          <w:t>https://www.ceva.com</w:t>
        </w:r>
      </w:hyperlink>
    </w:p>
    <w:p w14:paraId="13AA08BF" w14:textId="77777777" w:rsidR="005D6DA9" w:rsidRPr="000407D5" w:rsidRDefault="005D6DA9" w:rsidP="000304C8">
      <w:pPr>
        <w:spacing w:after="0" w:line="240" w:lineRule="auto"/>
        <w:rPr>
          <w:color w:val="0000FF"/>
          <w:sz w:val="18"/>
          <w:szCs w:val="18"/>
          <w:lang w:val="en-US"/>
        </w:rPr>
      </w:pPr>
    </w:p>
    <w:p w14:paraId="4857990F" w14:textId="70234398" w:rsidR="00743472" w:rsidRDefault="00743472" w:rsidP="00BC1653">
      <w:pPr>
        <w:spacing w:line="240" w:lineRule="auto"/>
        <w:rPr>
          <w:i/>
          <w:color w:val="595959"/>
          <w:sz w:val="18"/>
          <w:szCs w:val="18"/>
        </w:rPr>
      </w:pPr>
      <w:r w:rsidRPr="00FC4117">
        <w:rPr>
          <w:i/>
          <w:color w:val="595959"/>
          <w:sz w:val="18"/>
          <w:szCs w:val="18"/>
          <w:u w:val="single"/>
        </w:rPr>
        <w:t>Contacto de prensa</w:t>
      </w:r>
      <w:r w:rsidRPr="00FC4117">
        <w:rPr>
          <w:i/>
          <w:color w:val="595959"/>
          <w:sz w:val="18"/>
          <w:szCs w:val="18"/>
        </w:rPr>
        <w:t>:</w:t>
      </w:r>
      <w:r>
        <w:rPr>
          <w:i/>
          <w:color w:val="595959"/>
          <w:sz w:val="18"/>
          <w:szCs w:val="18"/>
        </w:rPr>
        <w:br/>
      </w:r>
      <w:hyperlink r:id="rId12" w:history="1">
        <w:r w:rsidR="009A7E7E" w:rsidRPr="00B422A1">
          <w:rPr>
            <w:rStyle w:val="Hipervnculo"/>
            <w:i/>
            <w:sz w:val="18"/>
            <w:szCs w:val="18"/>
          </w:rPr>
          <w:t>paola.carreras@ceva.com</w:t>
        </w:r>
      </w:hyperlink>
    </w:p>
    <w:p w14:paraId="2ADC4684" w14:textId="77777777" w:rsidR="009A7E7E" w:rsidRPr="00BC1653" w:rsidRDefault="009A7E7E" w:rsidP="00BC1653">
      <w:pPr>
        <w:spacing w:line="240" w:lineRule="auto"/>
        <w:rPr>
          <w:i/>
          <w:color w:val="595959"/>
          <w:sz w:val="18"/>
          <w:szCs w:val="18"/>
        </w:rPr>
      </w:pPr>
    </w:p>
    <w:sectPr w:rsidR="009A7E7E" w:rsidRPr="00BC1653">
      <w:headerReference w:type="default" r:id="rId13"/>
      <w:footerReference w:type="default" r:id="rId14"/>
      <w:pgSz w:w="11907" w:h="16839"/>
      <w:pgMar w:top="315" w:right="1134" w:bottom="851" w:left="1134" w:header="680" w:footer="4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7FF5B" w14:textId="77777777" w:rsidR="003E5150" w:rsidRDefault="003E5150">
      <w:pPr>
        <w:spacing w:after="0" w:line="240" w:lineRule="auto"/>
      </w:pPr>
      <w:r>
        <w:separator/>
      </w:r>
    </w:p>
  </w:endnote>
  <w:endnote w:type="continuationSeparator" w:id="0">
    <w:p w14:paraId="00493CB2" w14:textId="77777777" w:rsidR="003E5150" w:rsidRDefault="003E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8A92B" w14:textId="0C75E78E" w:rsidR="009C5D92" w:rsidRPr="009C5D92" w:rsidRDefault="009C5D92">
    <w:pPr>
      <w:pStyle w:val="Piedepgina"/>
      <w:rPr>
        <w:i/>
        <w:iCs/>
        <w:sz w:val="18"/>
        <w:szCs w:val="18"/>
      </w:rPr>
    </w:pPr>
    <w:r w:rsidRPr="009C5D92">
      <w:rPr>
        <w:i/>
        <w:iCs/>
        <w:sz w:val="18"/>
        <w:szCs w:val="18"/>
      </w:rPr>
      <w:t>Referencias:</w:t>
    </w:r>
  </w:p>
  <w:p w14:paraId="6944A3E1" w14:textId="25EE3E0E" w:rsidR="009C5D92" w:rsidRPr="009C5D92" w:rsidRDefault="009C5D92" w:rsidP="009C5D92">
    <w:pPr>
      <w:pStyle w:val="Piedepgina"/>
      <w:rPr>
        <w:i/>
        <w:iCs/>
        <w:sz w:val="18"/>
        <w:szCs w:val="18"/>
      </w:rPr>
    </w:pPr>
    <w:r w:rsidRPr="009C5D92">
      <w:rPr>
        <w:i/>
        <w:iCs/>
        <w:sz w:val="18"/>
        <w:szCs w:val="18"/>
        <w:vertAlign w:val="superscript"/>
      </w:rPr>
      <w:t>1</w:t>
    </w:r>
    <w:r w:rsidRPr="009C5D92">
      <w:rPr>
        <w:i/>
        <w:iCs/>
        <w:sz w:val="18"/>
        <w:szCs w:val="18"/>
      </w:rPr>
      <w:t xml:space="preserve"> FAO, FIDA, UNICEF, PMA y OMS, El estado de la seguridad alimentaria y la nutrición en el mundo 2023 (informe SOFI 2023)</w:t>
    </w:r>
  </w:p>
  <w:p w14:paraId="2EACE6A6" w14:textId="5235636E" w:rsidR="009C5D92" w:rsidRPr="009C5D92" w:rsidRDefault="009C5D92" w:rsidP="009C5D92">
    <w:pPr>
      <w:pStyle w:val="Piedepgina"/>
      <w:rPr>
        <w:i/>
        <w:iCs/>
        <w:sz w:val="18"/>
        <w:szCs w:val="18"/>
      </w:rPr>
    </w:pPr>
    <w:r w:rsidRPr="009C5D92">
      <w:rPr>
        <w:i/>
        <w:iCs/>
        <w:sz w:val="18"/>
        <w:szCs w:val="18"/>
        <w:vertAlign w:val="superscript"/>
      </w:rPr>
      <w:t>2</w:t>
    </w:r>
    <w:r w:rsidRPr="009C5D92">
      <w:rPr>
        <w:i/>
        <w:iCs/>
        <w:sz w:val="18"/>
        <w:szCs w:val="18"/>
      </w:rPr>
      <w:t xml:space="preserve"> Combatir la resistencia a los antimicrobianos para salvaguardar la salud del mañana - WOAH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69940" w14:textId="77777777" w:rsidR="003E5150" w:rsidRDefault="003E5150">
      <w:pPr>
        <w:spacing w:after="0" w:line="240" w:lineRule="auto"/>
      </w:pPr>
      <w:r>
        <w:separator/>
      </w:r>
    </w:p>
  </w:footnote>
  <w:footnote w:type="continuationSeparator" w:id="0">
    <w:p w14:paraId="2AB1D25C" w14:textId="77777777" w:rsidR="003E5150" w:rsidRDefault="003E5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3331C" w14:textId="77777777" w:rsidR="00EA2F2F" w:rsidRDefault="00EA2F2F">
    <w:pPr>
      <w:spacing w:after="0" w:line="200" w:lineRule="auto"/>
      <w:ind w:right="-138"/>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04046"/>
    <w:multiLevelType w:val="hybridMultilevel"/>
    <w:tmpl w:val="226CE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D37D10"/>
    <w:multiLevelType w:val="hybridMultilevel"/>
    <w:tmpl w:val="C92C25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F9A6A16"/>
    <w:multiLevelType w:val="hybridMultilevel"/>
    <w:tmpl w:val="06E83C3C"/>
    <w:lvl w:ilvl="0" w:tplc="0092548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A7312E"/>
    <w:multiLevelType w:val="hybridMultilevel"/>
    <w:tmpl w:val="E3023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47274669">
    <w:abstractNumId w:val="1"/>
  </w:num>
  <w:num w:numId="2" w16cid:durableId="426315311">
    <w:abstractNumId w:val="2"/>
  </w:num>
  <w:num w:numId="3" w16cid:durableId="830172226">
    <w:abstractNumId w:val="3"/>
  </w:num>
  <w:num w:numId="4" w16cid:durableId="195443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2F"/>
    <w:rsid w:val="000000E5"/>
    <w:rsid w:val="00001233"/>
    <w:rsid w:val="000013A9"/>
    <w:rsid w:val="0000442F"/>
    <w:rsid w:val="00020F9B"/>
    <w:rsid w:val="000210BD"/>
    <w:rsid w:val="00027389"/>
    <w:rsid w:val="000304C8"/>
    <w:rsid w:val="000407D5"/>
    <w:rsid w:val="00050100"/>
    <w:rsid w:val="000601FE"/>
    <w:rsid w:val="00080A3B"/>
    <w:rsid w:val="00084CBA"/>
    <w:rsid w:val="000852C9"/>
    <w:rsid w:val="000A2781"/>
    <w:rsid w:val="000A5EB9"/>
    <w:rsid w:val="000C7EBE"/>
    <w:rsid w:val="000D348A"/>
    <w:rsid w:val="000D70FD"/>
    <w:rsid w:val="000E144B"/>
    <w:rsid w:val="000E5532"/>
    <w:rsid w:val="000E642B"/>
    <w:rsid w:val="000F4BC7"/>
    <w:rsid w:val="00102E77"/>
    <w:rsid w:val="00103505"/>
    <w:rsid w:val="00115F8E"/>
    <w:rsid w:val="0012747C"/>
    <w:rsid w:val="001305E0"/>
    <w:rsid w:val="00130C52"/>
    <w:rsid w:val="00130CAA"/>
    <w:rsid w:val="001333C4"/>
    <w:rsid w:val="00134B49"/>
    <w:rsid w:val="00135ADB"/>
    <w:rsid w:val="00142509"/>
    <w:rsid w:val="00145CF0"/>
    <w:rsid w:val="001471A0"/>
    <w:rsid w:val="001500BC"/>
    <w:rsid w:val="00155389"/>
    <w:rsid w:val="001570BA"/>
    <w:rsid w:val="00157376"/>
    <w:rsid w:val="00164E9F"/>
    <w:rsid w:val="001745D8"/>
    <w:rsid w:val="00175662"/>
    <w:rsid w:val="00185FC7"/>
    <w:rsid w:val="0018770C"/>
    <w:rsid w:val="0019798C"/>
    <w:rsid w:val="001A0824"/>
    <w:rsid w:val="001B0CFC"/>
    <w:rsid w:val="001D6E65"/>
    <w:rsid w:val="001E0050"/>
    <w:rsid w:val="001E525B"/>
    <w:rsid w:val="001E7BB2"/>
    <w:rsid w:val="001F594B"/>
    <w:rsid w:val="00222AE2"/>
    <w:rsid w:val="00233712"/>
    <w:rsid w:val="0024324D"/>
    <w:rsid w:val="00247E28"/>
    <w:rsid w:val="0025366E"/>
    <w:rsid w:val="00266367"/>
    <w:rsid w:val="0027538A"/>
    <w:rsid w:val="002753AC"/>
    <w:rsid w:val="00276CF7"/>
    <w:rsid w:val="00296322"/>
    <w:rsid w:val="002A6496"/>
    <w:rsid w:val="002B1ABE"/>
    <w:rsid w:val="002C1683"/>
    <w:rsid w:val="002C42E8"/>
    <w:rsid w:val="002C4904"/>
    <w:rsid w:val="002D138A"/>
    <w:rsid w:val="002D7728"/>
    <w:rsid w:val="002E1BFC"/>
    <w:rsid w:val="002E538E"/>
    <w:rsid w:val="002F66D6"/>
    <w:rsid w:val="00301EDF"/>
    <w:rsid w:val="00303802"/>
    <w:rsid w:val="00306086"/>
    <w:rsid w:val="00310C45"/>
    <w:rsid w:val="00313100"/>
    <w:rsid w:val="00313CE5"/>
    <w:rsid w:val="003238A0"/>
    <w:rsid w:val="0034766A"/>
    <w:rsid w:val="00361AD9"/>
    <w:rsid w:val="00365F91"/>
    <w:rsid w:val="0037304C"/>
    <w:rsid w:val="003759B9"/>
    <w:rsid w:val="00376A89"/>
    <w:rsid w:val="00386776"/>
    <w:rsid w:val="0038749F"/>
    <w:rsid w:val="003A29B7"/>
    <w:rsid w:val="003A6A06"/>
    <w:rsid w:val="003B6C2F"/>
    <w:rsid w:val="003D13E1"/>
    <w:rsid w:val="003D678F"/>
    <w:rsid w:val="003E0345"/>
    <w:rsid w:val="003E2CCB"/>
    <w:rsid w:val="003E4E8C"/>
    <w:rsid w:val="003E5150"/>
    <w:rsid w:val="003F7B03"/>
    <w:rsid w:val="00406693"/>
    <w:rsid w:val="004068DC"/>
    <w:rsid w:val="00416024"/>
    <w:rsid w:val="00416D69"/>
    <w:rsid w:val="004223BC"/>
    <w:rsid w:val="00436D9A"/>
    <w:rsid w:val="00440C45"/>
    <w:rsid w:val="004616B1"/>
    <w:rsid w:val="00466620"/>
    <w:rsid w:val="00473D61"/>
    <w:rsid w:val="00482473"/>
    <w:rsid w:val="00491089"/>
    <w:rsid w:val="004A5DF8"/>
    <w:rsid w:val="004A7BCA"/>
    <w:rsid w:val="004B001E"/>
    <w:rsid w:val="004B0A0B"/>
    <w:rsid w:val="004B0F66"/>
    <w:rsid w:val="004B4A55"/>
    <w:rsid w:val="004B6FE6"/>
    <w:rsid w:val="004B75F8"/>
    <w:rsid w:val="004C4C14"/>
    <w:rsid w:val="004E770C"/>
    <w:rsid w:val="004F6ABA"/>
    <w:rsid w:val="00500CFC"/>
    <w:rsid w:val="00501986"/>
    <w:rsid w:val="00505F99"/>
    <w:rsid w:val="005102AC"/>
    <w:rsid w:val="0051314C"/>
    <w:rsid w:val="00513A2D"/>
    <w:rsid w:val="00515B1C"/>
    <w:rsid w:val="005304DA"/>
    <w:rsid w:val="00531A4D"/>
    <w:rsid w:val="00531D2B"/>
    <w:rsid w:val="0053495C"/>
    <w:rsid w:val="0054251B"/>
    <w:rsid w:val="005437D8"/>
    <w:rsid w:val="00546407"/>
    <w:rsid w:val="005468A1"/>
    <w:rsid w:val="00550F06"/>
    <w:rsid w:val="00550F34"/>
    <w:rsid w:val="00553ACB"/>
    <w:rsid w:val="00553BC2"/>
    <w:rsid w:val="00556B06"/>
    <w:rsid w:val="005573E7"/>
    <w:rsid w:val="00571816"/>
    <w:rsid w:val="005759F6"/>
    <w:rsid w:val="00590147"/>
    <w:rsid w:val="005901CB"/>
    <w:rsid w:val="00591155"/>
    <w:rsid w:val="00595A5F"/>
    <w:rsid w:val="00595F12"/>
    <w:rsid w:val="005A4861"/>
    <w:rsid w:val="005A6EB2"/>
    <w:rsid w:val="005B0114"/>
    <w:rsid w:val="005B2779"/>
    <w:rsid w:val="005B4D2F"/>
    <w:rsid w:val="005C5C00"/>
    <w:rsid w:val="005D6266"/>
    <w:rsid w:val="005D6DA9"/>
    <w:rsid w:val="005D76F8"/>
    <w:rsid w:val="005E04D0"/>
    <w:rsid w:val="005F3105"/>
    <w:rsid w:val="006010B8"/>
    <w:rsid w:val="006013D0"/>
    <w:rsid w:val="0060474B"/>
    <w:rsid w:val="00610DFF"/>
    <w:rsid w:val="00612A0E"/>
    <w:rsid w:val="00654667"/>
    <w:rsid w:val="00660B4A"/>
    <w:rsid w:val="006625E2"/>
    <w:rsid w:val="00667458"/>
    <w:rsid w:val="00670529"/>
    <w:rsid w:val="0068021E"/>
    <w:rsid w:val="0068237D"/>
    <w:rsid w:val="00682FE8"/>
    <w:rsid w:val="00691630"/>
    <w:rsid w:val="006949A9"/>
    <w:rsid w:val="006A4640"/>
    <w:rsid w:val="006A61DC"/>
    <w:rsid w:val="006B1D7B"/>
    <w:rsid w:val="006B6CC6"/>
    <w:rsid w:val="006C662A"/>
    <w:rsid w:val="006F0DE7"/>
    <w:rsid w:val="006F2E37"/>
    <w:rsid w:val="0070164B"/>
    <w:rsid w:val="0070233D"/>
    <w:rsid w:val="007078F6"/>
    <w:rsid w:val="00710EFA"/>
    <w:rsid w:val="00714B14"/>
    <w:rsid w:val="00720279"/>
    <w:rsid w:val="00720C79"/>
    <w:rsid w:val="0072326B"/>
    <w:rsid w:val="00727335"/>
    <w:rsid w:val="007300BA"/>
    <w:rsid w:val="00736AF4"/>
    <w:rsid w:val="007371F5"/>
    <w:rsid w:val="00743472"/>
    <w:rsid w:val="00747C2A"/>
    <w:rsid w:val="00757140"/>
    <w:rsid w:val="0076393A"/>
    <w:rsid w:val="00766461"/>
    <w:rsid w:val="007721D0"/>
    <w:rsid w:val="00784DB6"/>
    <w:rsid w:val="00791A17"/>
    <w:rsid w:val="00791DDA"/>
    <w:rsid w:val="007921AF"/>
    <w:rsid w:val="00793DBB"/>
    <w:rsid w:val="00796502"/>
    <w:rsid w:val="007A6019"/>
    <w:rsid w:val="007B30DC"/>
    <w:rsid w:val="007D6727"/>
    <w:rsid w:val="007E0D1A"/>
    <w:rsid w:val="007E614D"/>
    <w:rsid w:val="0080608A"/>
    <w:rsid w:val="008215FD"/>
    <w:rsid w:val="00821E0F"/>
    <w:rsid w:val="00822F3F"/>
    <w:rsid w:val="00824EA1"/>
    <w:rsid w:val="0084739F"/>
    <w:rsid w:val="00852F63"/>
    <w:rsid w:val="008559FE"/>
    <w:rsid w:val="00860BF4"/>
    <w:rsid w:val="00865B85"/>
    <w:rsid w:val="00887599"/>
    <w:rsid w:val="008A04AC"/>
    <w:rsid w:val="008B56BD"/>
    <w:rsid w:val="008B6225"/>
    <w:rsid w:val="008D1336"/>
    <w:rsid w:val="008D7985"/>
    <w:rsid w:val="008E2ACE"/>
    <w:rsid w:val="008E497B"/>
    <w:rsid w:val="008F6BCA"/>
    <w:rsid w:val="00911EAA"/>
    <w:rsid w:val="009200A0"/>
    <w:rsid w:val="00932D0A"/>
    <w:rsid w:val="009347C0"/>
    <w:rsid w:val="009360FC"/>
    <w:rsid w:val="00954307"/>
    <w:rsid w:val="00955F62"/>
    <w:rsid w:val="009641DE"/>
    <w:rsid w:val="00967E43"/>
    <w:rsid w:val="00974855"/>
    <w:rsid w:val="00977E63"/>
    <w:rsid w:val="00983323"/>
    <w:rsid w:val="00986CCC"/>
    <w:rsid w:val="00990AC1"/>
    <w:rsid w:val="0099176D"/>
    <w:rsid w:val="009A4F88"/>
    <w:rsid w:val="009A7E7E"/>
    <w:rsid w:val="009B0864"/>
    <w:rsid w:val="009B66FD"/>
    <w:rsid w:val="009B7108"/>
    <w:rsid w:val="009C0B34"/>
    <w:rsid w:val="009C5D92"/>
    <w:rsid w:val="009C7649"/>
    <w:rsid w:val="009C7F01"/>
    <w:rsid w:val="009D4E10"/>
    <w:rsid w:val="009E25BF"/>
    <w:rsid w:val="009E3F04"/>
    <w:rsid w:val="009F5ABC"/>
    <w:rsid w:val="00A01E81"/>
    <w:rsid w:val="00A02F62"/>
    <w:rsid w:val="00A053B4"/>
    <w:rsid w:val="00A0775C"/>
    <w:rsid w:val="00A137F1"/>
    <w:rsid w:val="00A313D9"/>
    <w:rsid w:val="00A34A08"/>
    <w:rsid w:val="00A3696D"/>
    <w:rsid w:val="00A43289"/>
    <w:rsid w:val="00A462AC"/>
    <w:rsid w:val="00A547F7"/>
    <w:rsid w:val="00A56612"/>
    <w:rsid w:val="00A5741E"/>
    <w:rsid w:val="00A6348C"/>
    <w:rsid w:val="00A7279D"/>
    <w:rsid w:val="00A75BE7"/>
    <w:rsid w:val="00A92A2E"/>
    <w:rsid w:val="00A97223"/>
    <w:rsid w:val="00AA3303"/>
    <w:rsid w:val="00AA6357"/>
    <w:rsid w:val="00AB785F"/>
    <w:rsid w:val="00AC1C83"/>
    <w:rsid w:val="00AC4BAF"/>
    <w:rsid w:val="00AD29B5"/>
    <w:rsid w:val="00AE217B"/>
    <w:rsid w:val="00AE7FAE"/>
    <w:rsid w:val="00AF092D"/>
    <w:rsid w:val="00AF22FC"/>
    <w:rsid w:val="00B04BB6"/>
    <w:rsid w:val="00B1444E"/>
    <w:rsid w:val="00B44FE9"/>
    <w:rsid w:val="00B47F28"/>
    <w:rsid w:val="00B543B5"/>
    <w:rsid w:val="00B606BD"/>
    <w:rsid w:val="00B73B7E"/>
    <w:rsid w:val="00B75EEB"/>
    <w:rsid w:val="00B776AD"/>
    <w:rsid w:val="00B77F0E"/>
    <w:rsid w:val="00B82A4A"/>
    <w:rsid w:val="00B90B21"/>
    <w:rsid w:val="00B955F5"/>
    <w:rsid w:val="00B95D45"/>
    <w:rsid w:val="00BA38A7"/>
    <w:rsid w:val="00BA54AA"/>
    <w:rsid w:val="00BB2B07"/>
    <w:rsid w:val="00BC1653"/>
    <w:rsid w:val="00BD1CC0"/>
    <w:rsid w:val="00BD4453"/>
    <w:rsid w:val="00BD4686"/>
    <w:rsid w:val="00BD5F6C"/>
    <w:rsid w:val="00BD62B7"/>
    <w:rsid w:val="00C10569"/>
    <w:rsid w:val="00C16D95"/>
    <w:rsid w:val="00C221F8"/>
    <w:rsid w:val="00C2469A"/>
    <w:rsid w:val="00C30E56"/>
    <w:rsid w:val="00C338F4"/>
    <w:rsid w:val="00C455FD"/>
    <w:rsid w:val="00C5369D"/>
    <w:rsid w:val="00C65CD2"/>
    <w:rsid w:val="00C82317"/>
    <w:rsid w:val="00C8769A"/>
    <w:rsid w:val="00CB7B61"/>
    <w:rsid w:val="00CC31D9"/>
    <w:rsid w:val="00CC5CFE"/>
    <w:rsid w:val="00CC6042"/>
    <w:rsid w:val="00CD3E17"/>
    <w:rsid w:val="00CE0C74"/>
    <w:rsid w:val="00CE61C3"/>
    <w:rsid w:val="00D05C3E"/>
    <w:rsid w:val="00D145AF"/>
    <w:rsid w:val="00D22E5C"/>
    <w:rsid w:val="00D27960"/>
    <w:rsid w:val="00D34805"/>
    <w:rsid w:val="00D440F3"/>
    <w:rsid w:val="00D53705"/>
    <w:rsid w:val="00D53BB4"/>
    <w:rsid w:val="00D66A10"/>
    <w:rsid w:val="00D743A1"/>
    <w:rsid w:val="00D75178"/>
    <w:rsid w:val="00D8009B"/>
    <w:rsid w:val="00D833B8"/>
    <w:rsid w:val="00D97605"/>
    <w:rsid w:val="00D97D80"/>
    <w:rsid w:val="00DA1CD3"/>
    <w:rsid w:val="00DA5172"/>
    <w:rsid w:val="00DA7A55"/>
    <w:rsid w:val="00DB5E14"/>
    <w:rsid w:val="00DC1F9A"/>
    <w:rsid w:val="00DC3520"/>
    <w:rsid w:val="00DD0127"/>
    <w:rsid w:val="00DD7F5D"/>
    <w:rsid w:val="00DF4184"/>
    <w:rsid w:val="00E01930"/>
    <w:rsid w:val="00E04BF4"/>
    <w:rsid w:val="00E05E76"/>
    <w:rsid w:val="00E14E89"/>
    <w:rsid w:val="00E15265"/>
    <w:rsid w:val="00E25614"/>
    <w:rsid w:val="00E26DAA"/>
    <w:rsid w:val="00E27F11"/>
    <w:rsid w:val="00E3158E"/>
    <w:rsid w:val="00E45645"/>
    <w:rsid w:val="00E45838"/>
    <w:rsid w:val="00E45A80"/>
    <w:rsid w:val="00E46926"/>
    <w:rsid w:val="00E529EC"/>
    <w:rsid w:val="00E55F86"/>
    <w:rsid w:val="00E57DB4"/>
    <w:rsid w:val="00E57EF6"/>
    <w:rsid w:val="00E64F0C"/>
    <w:rsid w:val="00E66EF4"/>
    <w:rsid w:val="00E67967"/>
    <w:rsid w:val="00E8304F"/>
    <w:rsid w:val="00E83161"/>
    <w:rsid w:val="00E84AC7"/>
    <w:rsid w:val="00E852E0"/>
    <w:rsid w:val="00E9680D"/>
    <w:rsid w:val="00EA2F2F"/>
    <w:rsid w:val="00EA3E18"/>
    <w:rsid w:val="00EA6770"/>
    <w:rsid w:val="00EB54CE"/>
    <w:rsid w:val="00ED0B98"/>
    <w:rsid w:val="00ED0DF3"/>
    <w:rsid w:val="00ED7639"/>
    <w:rsid w:val="00ED7F2E"/>
    <w:rsid w:val="00EE50BB"/>
    <w:rsid w:val="00F00D98"/>
    <w:rsid w:val="00F020C6"/>
    <w:rsid w:val="00F02CF7"/>
    <w:rsid w:val="00F05C9F"/>
    <w:rsid w:val="00F16430"/>
    <w:rsid w:val="00F37DD8"/>
    <w:rsid w:val="00F42365"/>
    <w:rsid w:val="00F547A7"/>
    <w:rsid w:val="00F654C5"/>
    <w:rsid w:val="00F8382C"/>
    <w:rsid w:val="00F842EA"/>
    <w:rsid w:val="00F85274"/>
    <w:rsid w:val="00F935B2"/>
    <w:rsid w:val="00F9539C"/>
    <w:rsid w:val="00F96137"/>
    <w:rsid w:val="00FB2C65"/>
    <w:rsid w:val="00FB7A2F"/>
    <w:rsid w:val="00FD113F"/>
    <w:rsid w:val="00FD4B4D"/>
    <w:rsid w:val="00FD5F0D"/>
    <w:rsid w:val="00FD69EE"/>
    <w:rsid w:val="00FE24F0"/>
    <w:rsid w:val="00FF3FB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8EFD3"/>
  <w15:docId w15:val="{334DBC5D-FFCB-4199-91BD-915C3CF4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ja-JP"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ACA"/>
  </w:style>
  <w:style w:type="paragraph" w:styleId="Ttulo1">
    <w:name w:val="heading 1"/>
    <w:basedOn w:val="Normal"/>
    <w:next w:val="Normal"/>
    <w:uiPriority w:val="9"/>
    <w:qFormat/>
    <w:rsid w:val="002D1ACA"/>
    <w:pPr>
      <w:keepNext/>
      <w:keepLines/>
      <w:spacing w:before="240" w:after="0"/>
      <w:outlineLvl w:val="0"/>
    </w:pPr>
    <w:rPr>
      <w:color w:val="2E75B5"/>
      <w:sz w:val="32"/>
      <w:szCs w:val="32"/>
    </w:rPr>
  </w:style>
  <w:style w:type="paragraph" w:styleId="Ttulo2">
    <w:name w:val="heading 2"/>
    <w:basedOn w:val="Normal"/>
    <w:next w:val="Normal"/>
    <w:uiPriority w:val="9"/>
    <w:unhideWhenUsed/>
    <w:qFormat/>
    <w:rsid w:val="002D1ACA"/>
    <w:pPr>
      <w:keepNext/>
      <w:widowControl/>
      <w:spacing w:after="0" w:line="240" w:lineRule="auto"/>
      <w:outlineLvl w:val="1"/>
    </w:pPr>
    <w:rPr>
      <w:rFonts w:ascii="Arial" w:eastAsia="Arial" w:hAnsi="Arial" w:cs="Arial"/>
      <w:b/>
      <w:color w:val="808080"/>
      <w:sz w:val="14"/>
      <w:szCs w:val="14"/>
    </w:rPr>
  </w:style>
  <w:style w:type="paragraph" w:styleId="Ttulo3">
    <w:name w:val="heading 3"/>
    <w:basedOn w:val="Normal"/>
    <w:next w:val="Normal"/>
    <w:uiPriority w:val="9"/>
    <w:semiHidden/>
    <w:unhideWhenUsed/>
    <w:qFormat/>
    <w:rsid w:val="002D1ACA"/>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rsid w:val="002D1ACA"/>
    <w:pPr>
      <w:keepNext/>
      <w:keepLines/>
      <w:spacing w:before="40" w:after="0"/>
      <w:outlineLvl w:val="3"/>
    </w:pPr>
    <w:rPr>
      <w:i/>
      <w:color w:val="2E75B5"/>
    </w:rPr>
  </w:style>
  <w:style w:type="paragraph" w:styleId="Ttulo5">
    <w:name w:val="heading 5"/>
    <w:basedOn w:val="Normal"/>
    <w:next w:val="Normal"/>
    <w:uiPriority w:val="9"/>
    <w:semiHidden/>
    <w:unhideWhenUsed/>
    <w:qFormat/>
    <w:rsid w:val="002D1ACA"/>
    <w:pPr>
      <w:keepNext/>
      <w:keepLines/>
      <w:spacing w:before="220" w:after="40"/>
      <w:outlineLvl w:val="4"/>
    </w:pPr>
    <w:rPr>
      <w:b/>
    </w:rPr>
  </w:style>
  <w:style w:type="paragraph" w:styleId="Ttulo6">
    <w:name w:val="heading 6"/>
    <w:basedOn w:val="Normal"/>
    <w:next w:val="Normal"/>
    <w:uiPriority w:val="9"/>
    <w:semiHidden/>
    <w:unhideWhenUsed/>
    <w:qFormat/>
    <w:rsid w:val="002D1AC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2D1AC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rsid w:val="002D1ACA"/>
    <w:tblPr>
      <w:tblCellMar>
        <w:top w:w="0" w:type="dxa"/>
        <w:left w:w="0" w:type="dxa"/>
        <w:bottom w:w="0" w:type="dxa"/>
        <w:right w:w="0" w:type="dxa"/>
      </w:tblCellMar>
    </w:tblPr>
  </w:style>
  <w:style w:type="table" w:customStyle="1" w:styleId="TableNormal10">
    <w:name w:val="Table Normal1"/>
    <w:rsid w:val="002D1ACA"/>
    <w:tblPr>
      <w:tblCellMar>
        <w:top w:w="0" w:type="dxa"/>
        <w:left w:w="0" w:type="dxa"/>
        <w:bottom w:w="0" w:type="dxa"/>
        <w:right w:w="0" w:type="dxa"/>
      </w:tblCellMar>
    </w:tblPr>
  </w:style>
  <w:style w:type="paragraph" w:styleId="Subttulo">
    <w:name w:val="Subtitle"/>
    <w:basedOn w:val="Normal"/>
    <w:next w:val="Normal"/>
    <w:uiPriority w:val="11"/>
    <w:qFormat/>
    <w:pPr>
      <w:spacing w:after="160"/>
    </w:pPr>
    <w:rPr>
      <w:color w:val="5A5A5A"/>
    </w:rPr>
  </w:style>
  <w:style w:type="table" w:customStyle="1" w:styleId="a">
    <w:basedOn w:val="TableNormal10"/>
    <w:rsid w:val="002D1ACA"/>
    <w:tblPr>
      <w:tblStyleRowBandSize w:val="1"/>
      <w:tblStyleColBandSize w:val="1"/>
      <w:tblCellMar>
        <w:top w:w="100" w:type="dxa"/>
        <w:left w:w="115" w:type="dxa"/>
        <w:bottom w:w="100" w:type="dxa"/>
        <w:right w:w="115" w:type="dxa"/>
      </w:tblCellMar>
    </w:tblPr>
  </w:style>
  <w:style w:type="table" w:customStyle="1" w:styleId="a0">
    <w:basedOn w:val="TableNormal10"/>
    <w:rsid w:val="002D1ACA"/>
    <w:tblPr>
      <w:tblStyleRowBandSize w:val="1"/>
      <w:tblStyleColBandSize w:val="1"/>
      <w:tblCellMar>
        <w:top w:w="100" w:type="dxa"/>
        <w:left w:w="115" w:type="dxa"/>
        <w:bottom w:w="100" w:type="dxa"/>
        <w:right w:w="115" w:type="dxa"/>
      </w:tblCellMar>
    </w:tblPr>
  </w:style>
  <w:style w:type="table" w:styleId="Tablaconcuadrcula">
    <w:name w:val="Table Grid"/>
    <w:basedOn w:val="Tablanormal"/>
    <w:uiPriority w:val="39"/>
    <w:rsid w:val="00BA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A6470"/>
    <w:rPr>
      <w:color w:val="0000FF" w:themeColor="hyperlink"/>
      <w:u w:val="single"/>
    </w:rPr>
  </w:style>
  <w:style w:type="character" w:styleId="Refdecomentario">
    <w:name w:val="annotation reference"/>
    <w:basedOn w:val="Fuentedeprrafopredeter"/>
    <w:uiPriority w:val="99"/>
    <w:semiHidden/>
    <w:unhideWhenUsed/>
    <w:rsid w:val="0078347B"/>
    <w:rPr>
      <w:sz w:val="16"/>
      <w:szCs w:val="16"/>
    </w:rPr>
  </w:style>
  <w:style w:type="paragraph" w:styleId="Textocomentario">
    <w:name w:val="annotation text"/>
    <w:basedOn w:val="Normal"/>
    <w:link w:val="TextocomentarioCar"/>
    <w:uiPriority w:val="99"/>
    <w:unhideWhenUsed/>
    <w:rsid w:val="0078347B"/>
    <w:pPr>
      <w:spacing w:line="240" w:lineRule="auto"/>
    </w:pPr>
    <w:rPr>
      <w:sz w:val="20"/>
      <w:szCs w:val="20"/>
    </w:rPr>
  </w:style>
  <w:style w:type="character" w:customStyle="1" w:styleId="TextocomentarioCar">
    <w:name w:val="Texto comentario Car"/>
    <w:basedOn w:val="Fuentedeprrafopredeter"/>
    <w:link w:val="Textocomentario"/>
    <w:uiPriority w:val="99"/>
    <w:rsid w:val="0078347B"/>
    <w:rPr>
      <w:sz w:val="20"/>
      <w:szCs w:val="20"/>
    </w:rPr>
  </w:style>
  <w:style w:type="paragraph" w:styleId="Asuntodelcomentario">
    <w:name w:val="annotation subject"/>
    <w:basedOn w:val="Textocomentario"/>
    <w:next w:val="Textocomentario"/>
    <w:link w:val="AsuntodelcomentarioCar"/>
    <w:uiPriority w:val="99"/>
    <w:semiHidden/>
    <w:unhideWhenUsed/>
    <w:rsid w:val="0078347B"/>
    <w:rPr>
      <w:b/>
      <w:bCs/>
    </w:rPr>
  </w:style>
  <w:style w:type="character" w:customStyle="1" w:styleId="AsuntodelcomentarioCar">
    <w:name w:val="Asunto del comentario Car"/>
    <w:basedOn w:val="TextocomentarioCar"/>
    <w:link w:val="Asuntodelcomentario"/>
    <w:uiPriority w:val="99"/>
    <w:semiHidden/>
    <w:rsid w:val="0078347B"/>
    <w:rPr>
      <w:b/>
      <w:bCs/>
      <w:sz w:val="20"/>
      <w:szCs w:val="20"/>
    </w:rPr>
  </w:style>
  <w:style w:type="character" w:customStyle="1" w:styleId="Mentionnonrsolue1">
    <w:name w:val="Mention non résolue1"/>
    <w:basedOn w:val="Fuentedeprrafopredeter"/>
    <w:uiPriority w:val="99"/>
    <w:semiHidden/>
    <w:unhideWhenUsed/>
    <w:rsid w:val="0078347B"/>
    <w:rPr>
      <w:color w:val="605E5C"/>
      <w:shd w:val="clear" w:color="auto" w:fill="E1DFDD"/>
    </w:rPr>
  </w:style>
  <w:style w:type="table" w:customStyle="1" w:styleId="a1">
    <w:basedOn w:val="TableNormal8"/>
    <w:rsid w:val="002D1ACA"/>
    <w:tblPr>
      <w:tblStyleRowBandSize w:val="1"/>
      <w:tblStyleColBandSize w:val="1"/>
      <w:tblCellMar>
        <w:top w:w="100" w:type="dxa"/>
        <w:left w:w="115" w:type="dxa"/>
        <w:bottom w:w="100" w:type="dxa"/>
        <w:right w:w="115" w:type="dxa"/>
      </w:tblCellMar>
    </w:tblPr>
  </w:style>
  <w:style w:type="table" w:customStyle="1" w:styleId="a2">
    <w:basedOn w:val="TableNormal8"/>
    <w:rsid w:val="002D1ACA"/>
    <w:pPr>
      <w:spacing w:after="0" w:line="240" w:lineRule="auto"/>
    </w:pPr>
    <w:tblPr>
      <w:tblStyleRowBandSize w:val="1"/>
      <w:tblStyleColBandSize w:val="1"/>
      <w:tblCellMar>
        <w:left w:w="108" w:type="dxa"/>
        <w:right w:w="108" w:type="dxa"/>
      </w:tblCellMar>
    </w:tblPr>
  </w:style>
  <w:style w:type="table" w:customStyle="1" w:styleId="a3">
    <w:basedOn w:val="TableNormal8"/>
    <w:rsid w:val="002D1ACA"/>
    <w:pPr>
      <w:spacing w:after="0" w:line="240" w:lineRule="auto"/>
    </w:pPr>
    <w:tblPr>
      <w:tblStyleRowBandSize w:val="1"/>
      <w:tblStyleColBandSize w:val="1"/>
      <w:tblCellMar>
        <w:left w:w="108" w:type="dxa"/>
        <w:right w:w="108" w:type="dxa"/>
      </w:tblCellMar>
    </w:tblPr>
  </w:style>
  <w:style w:type="table" w:customStyle="1" w:styleId="a4">
    <w:basedOn w:val="TableNormal8"/>
    <w:rsid w:val="002D1ACA"/>
    <w:tblPr>
      <w:tblStyleRowBandSize w:val="1"/>
      <w:tblStyleColBandSize w:val="1"/>
      <w:tblCellMar>
        <w:top w:w="100" w:type="dxa"/>
        <w:left w:w="115" w:type="dxa"/>
        <w:bottom w:w="100" w:type="dxa"/>
        <w:right w:w="115" w:type="dxa"/>
      </w:tblCellMar>
    </w:tblPr>
  </w:style>
  <w:style w:type="paragraph" w:styleId="Textodeglobo">
    <w:name w:val="Balloon Text"/>
    <w:basedOn w:val="Normal"/>
    <w:link w:val="TextodegloboCar"/>
    <w:uiPriority w:val="99"/>
    <w:semiHidden/>
    <w:unhideWhenUsed/>
    <w:rsid w:val="008B758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B758F"/>
    <w:rPr>
      <w:rFonts w:ascii="Times New Roman" w:hAnsi="Times New Roman" w:cs="Times New Roman"/>
      <w:sz w:val="18"/>
      <w:szCs w:val="18"/>
    </w:rPr>
  </w:style>
  <w:style w:type="table" w:customStyle="1" w:styleId="a5">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8"/>
    <w:pPr>
      <w:spacing w:after="0" w:line="240" w:lineRule="auto"/>
    </w:pPr>
    <w:tblPr>
      <w:tblStyleRowBandSize w:val="1"/>
      <w:tblStyleColBandSize w:val="1"/>
      <w:tblCellMar>
        <w:top w:w="100" w:type="dxa"/>
        <w:left w:w="115" w:type="dxa"/>
        <w:bottom w:w="100" w:type="dxa"/>
        <w:right w:w="115" w:type="dxa"/>
      </w:tblCellMar>
    </w:tblPr>
  </w:style>
  <w:style w:type="paragraph" w:styleId="NormalWeb">
    <w:name w:val="Normal (Web)"/>
    <w:basedOn w:val="Normal"/>
    <w:uiPriority w:val="99"/>
    <w:semiHidden/>
    <w:unhideWhenUsed/>
    <w:rsid w:val="009D2BA3"/>
    <w:pPr>
      <w:widowControl/>
      <w:spacing w:before="100" w:beforeAutospacing="1" w:after="100" w:afterAutospacing="1" w:line="240" w:lineRule="auto"/>
    </w:pPr>
    <w:rPr>
      <w:rFonts w:ascii="Times New Roman" w:eastAsia="Times New Roman" w:hAnsi="Times New Roman" w:cs="Times New Roman"/>
      <w:sz w:val="24"/>
      <w:szCs w:val="24"/>
    </w:rPr>
  </w:style>
  <w:style w:type="table" w:customStyle="1" w:styleId="a9">
    <w:basedOn w:val="TableNormal7"/>
    <w:tblPr>
      <w:tblStyleRowBandSize w:val="1"/>
      <w:tblStyleColBandSize w:val="1"/>
      <w:tblCellMar>
        <w:top w:w="100" w:type="dxa"/>
        <w:left w:w="100" w:type="dxa"/>
        <w:bottom w:w="100" w:type="dxa"/>
        <w:right w:w="100"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5">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a">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b">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c">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d">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e">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0">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1">
    <w:basedOn w:val="TableNormal0"/>
    <w:pPr>
      <w:spacing w:after="0" w:line="240" w:lineRule="auto"/>
    </w:pPr>
    <w:tblPr>
      <w:tblStyleRowBandSize w:val="1"/>
      <w:tblStyleColBandSize w:val="1"/>
      <w:tblCellMar>
        <w:top w:w="100" w:type="dxa"/>
        <w:left w:w="115" w:type="dxa"/>
        <w:bottom w:w="100" w:type="dxa"/>
        <w:right w:w="115" w:type="dxa"/>
      </w:tblCellMar>
    </w:tblPr>
  </w:style>
  <w:style w:type="character" w:customStyle="1" w:styleId="Mencinsinresolver1">
    <w:name w:val="Mención sin resolver1"/>
    <w:basedOn w:val="Fuentedeprrafopredeter"/>
    <w:uiPriority w:val="99"/>
    <w:semiHidden/>
    <w:unhideWhenUsed/>
    <w:rsid w:val="00E04BF4"/>
    <w:rPr>
      <w:color w:val="605E5C"/>
      <w:shd w:val="clear" w:color="auto" w:fill="E1DFDD"/>
    </w:rPr>
  </w:style>
  <w:style w:type="character" w:styleId="Hipervnculovisitado">
    <w:name w:val="FollowedHyperlink"/>
    <w:basedOn w:val="Fuentedeprrafopredeter"/>
    <w:uiPriority w:val="99"/>
    <w:semiHidden/>
    <w:unhideWhenUsed/>
    <w:rsid w:val="00ED0B98"/>
    <w:rPr>
      <w:color w:val="800080" w:themeColor="followedHyperlink"/>
      <w:u w:val="single"/>
    </w:rPr>
  </w:style>
  <w:style w:type="paragraph" w:styleId="Prrafodelista">
    <w:name w:val="List Paragraph"/>
    <w:basedOn w:val="Normal"/>
    <w:uiPriority w:val="34"/>
    <w:qFormat/>
    <w:rsid w:val="00505F99"/>
    <w:pPr>
      <w:ind w:left="720"/>
      <w:contextualSpacing/>
    </w:pPr>
  </w:style>
  <w:style w:type="character" w:styleId="Mencinsinresolver">
    <w:name w:val="Unresolved Mention"/>
    <w:basedOn w:val="Fuentedeprrafopredeter"/>
    <w:uiPriority w:val="99"/>
    <w:semiHidden/>
    <w:unhideWhenUsed/>
    <w:rsid w:val="00505F99"/>
    <w:rPr>
      <w:color w:val="605E5C"/>
      <w:shd w:val="clear" w:color="auto" w:fill="E1DFDD"/>
    </w:rPr>
  </w:style>
  <w:style w:type="paragraph" w:customStyle="1" w:styleId="Default">
    <w:name w:val="Default"/>
    <w:rsid w:val="005B0114"/>
    <w:pPr>
      <w:widowControl/>
      <w:autoSpaceDE w:val="0"/>
      <w:autoSpaceDN w:val="0"/>
      <w:adjustRightInd w:val="0"/>
      <w:spacing w:after="0" w:line="240" w:lineRule="auto"/>
    </w:pPr>
    <w:rPr>
      <w:color w:val="000000"/>
      <w:sz w:val="24"/>
      <w:szCs w:val="24"/>
    </w:rPr>
  </w:style>
  <w:style w:type="paragraph" w:styleId="Revisin">
    <w:name w:val="Revision"/>
    <w:hidden/>
    <w:uiPriority w:val="99"/>
    <w:semiHidden/>
    <w:rsid w:val="00D05C3E"/>
    <w:pPr>
      <w:widowControl/>
      <w:spacing w:after="0" w:line="240" w:lineRule="auto"/>
    </w:pPr>
  </w:style>
  <w:style w:type="paragraph" w:customStyle="1" w:styleId="Texto">
    <w:name w:val="_Texto"/>
    <w:qFormat/>
    <w:rsid w:val="00F842EA"/>
    <w:pPr>
      <w:widowControl/>
      <w:spacing w:after="120" w:line="360" w:lineRule="auto"/>
      <w:jc w:val="both"/>
    </w:pPr>
    <w:rPr>
      <w:rFonts w:ascii="Arial" w:eastAsia="Arial Unicode MS" w:hAnsi="Arial" w:cs="Arial Unicode MS"/>
      <w:sz w:val="20"/>
      <w:szCs w:val="20"/>
      <w:u w:color="000000"/>
      <w:bdr w:val="nil"/>
      <w:lang w:val="es-ES_tradnl" w:eastAsia="es-ES"/>
    </w:rPr>
  </w:style>
  <w:style w:type="paragraph" w:styleId="Encabezado">
    <w:name w:val="header"/>
    <w:basedOn w:val="Normal"/>
    <w:link w:val="EncabezadoCar"/>
    <w:uiPriority w:val="99"/>
    <w:unhideWhenUsed/>
    <w:rsid w:val="00D97D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7D80"/>
  </w:style>
  <w:style w:type="paragraph" w:styleId="Piedepgina">
    <w:name w:val="footer"/>
    <w:basedOn w:val="Normal"/>
    <w:link w:val="PiedepginaCar"/>
    <w:uiPriority w:val="99"/>
    <w:unhideWhenUsed/>
    <w:rsid w:val="00D97D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7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ola.carreras@cev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v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OTiTuJnBn4Wh7w2kD7e3JWJFTg==">AMUW2mUnk7Q+B2gaU6+mhofSRoNwBmw6tg1A4XtqxVgF4DddE0zIRADAFghGDjP0hjuPUcvErU0RsBeJv9FuttgcAnQWcUhN/VXHWrtboghnSsBrkijsbkg=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Anne-Laure GUILLAUME</dc:creator>
  <cp:lastModifiedBy>Laura Montón</cp:lastModifiedBy>
  <cp:revision>8</cp:revision>
  <dcterms:created xsi:type="dcterms:W3CDTF">2024-09-10T11:34:00Z</dcterms:created>
  <dcterms:modified xsi:type="dcterms:W3CDTF">2024-09-16T00:39:00Z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03278ff12d00c345661f57fa320c048e4f4e7a0007a43200b25cd4e26120f164</vt:lpwstr>
  </property>
</Properties>
</file>